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E4F" w:rsidRDefault="00E1632C">
      <w:pPr>
        <w:jc w:val="center"/>
        <w:rPr>
          <w:rFonts w:ascii="仿宋" w:eastAsia="仿宋" w:hAnsi="仿宋" w:cs="宋体"/>
          <w:color w:val="000000"/>
          <w:kern w:val="0"/>
          <w:sz w:val="32"/>
          <w:szCs w:val="32"/>
          <w:shd w:val="clear" w:color="auto" w:fill="FFFFFF"/>
        </w:rPr>
      </w:pPr>
      <w:r>
        <w:rPr>
          <w:rFonts w:ascii="仿宋" w:eastAsia="仿宋" w:hAnsi="仿宋" w:cs="宋体" w:hint="eastAsia"/>
          <w:color w:val="000000"/>
          <w:kern w:val="0"/>
          <w:sz w:val="32"/>
          <w:szCs w:val="32"/>
          <w:shd w:val="clear" w:color="auto" w:fill="FFFFFF"/>
        </w:rPr>
        <w:t>《国际教育学院本科生奖学金测评成绩计算办法》</w:t>
      </w:r>
    </w:p>
    <w:p w:rsidR="000B5E4F" w:rsidRDefault="000B5E4F">
      <w:pPr>
        <w:rPr>
          <w:sz w:val="32"/>
          <w:szCs w:val="32"/>
        </w:rPr>
      </w:pPr>
    </w:p>
    <w:p w:rsidR="000B5E4F" w:rsidRDefault="00E1632C">
      <w:pPr>
        <w:widowControl/>
        <w:tabs>
          <w:tab w:val="left" w:pos="284"/>
          <w:tab w:val="left" w:pos="1134"/>
          <w:tab w:val="left" w:pos="1276"/>
        </w:tabs>
        <w:spacing w:line="360" w:lineRule="auto"/>
        <w:ind w:firstLineChars="200" w:firstLine="480"/>
        <w:rPr>
          <w:rFonts w:asciiTheme="minorEastAsia" w:hAnsiTheme="minorEastAsia" w:cs="宋体"/>
          <w:color w:val="000000"/>
          <w:kern w:val="0"/>
          <w:sz w:val="24"/>
          <w:szCs w:val="24"/>
          <w:shd w:val="clear" w:color="auto" w:fill="FFFFFF"/>
        </w:rPr>
      </w:pPr>
      <w:r>
        <w:rPr>
          <w:rFonts w:asciiTheme="minorEastAsia" w:hAnsiTheme="minorEastAsia" w:cs="宋体" w:hint="eastAsia"/>
          <w:color w:val="000000"/>
          <w:kern w:val="0"/>
          <w:sz w:val="24"/>
          <w:szCs w:val="24"/>
          <w:shd w:val="clear" w:color="auto" w:fill="FFFFFF"/>
        </w:rPr>
        <w:t>国际教育学院本科生奖学金测评成绩由研究创新、创业实践、社会服务、美育素养、体育素养等五项得分相加组成。上述五项所涉及的活动仅指由山东大学主办或组织参加的活动,</w:t>
      </w:r>
      <w:r>
        <w:rPr>
          <w:rFonts w:asciiTheme="minorEastAsia" w:hAnsiTheme="minorEastAsia" w:hint="eastAsia"/>
          <w:sz w:val="24"/>
          <w:szCs w:val="24"/>
        </w:rPr>
        <w:t xml:space="preserve"> </w:t>
      </w:r>
      <w:r>
        <w:rPr>
          <w:rFonts w:asciiTheme="minorEastAsia" w:hAnsiTheme="minorEastAsia" w:cs="宋体" w:hint="eastAsia"/>
          <w:color w:val="000000"/>
          <w:kern w:val="0"/>
          <w:sz w:val="24"/>
          <w:szCs w:val="24"/>
          <w:shd w:val="clear" w:color="auto" w:fill="FFFFFF"/>
        </w:rPr>
        <w:t>非山东大学及其职能部门组织参加的活动、比赛或志愿服务等项目不得参与奖学金测评。</w:t>
      </w:r>
    </w:p>
    <w:p w:rsidR="000B5E4F" w:rsidRDefault="00E1632C">
      <w:pPr>
        <w:widowControl/>
        <w:tabs>
          <w:tab w:val="left" w:pos="284"/>
          <w:tab w:val="left" w:pos="1134"/>
          <w:tab w:val="left" w:pos="1276"/>
        </w:tabs>
        <w:spacing w:line="360" w:lineRule="auto"/>
        <w:ind w:firstLineChars="200" w:firstLine="480"/>
        <w:rPr>
          <w:rFonts w:asciiTheme="minorEastAsia" w:hAnsiTheme="minorEastAsia" w:cs="宋体"/>
          <w:color w:val="000000"/>
          <w:kern w:val="0"/>
          <w:sz w:val="24"/>
          <w:szCs w:val="24"/>
          <w:shd w:val="clear" w:color="auto" w:fill="FFFFFF"/>
        </w:rPr>
      </w:pPr>
      <w:r>
        <w:rPr>
          <w:rFonts w:asciiTheme="minorEastAsia" w:hAnsiTheme="minorEastAsia" w:cs="宋体" w:hint="eastAsia"/>
          <w:color w:val="000000"/>
          <w:kern w:val="0"/>
          <w:sz w:val="24"/>
          <w:szCs w:val="24"/>
          <w:shd w:val="clear" w:color="auto" w:fill="FFFFFF"/>
        </w:rPr>
        <w:t>一、研究创新</w:t>
      </w:r>
    </w:p>
    <w:p w:rsidR="000B5E4F" w:rsidRDefault="00E1632C">
      <w:pPr>
        <w:pStyle w:val="a9"/>
        <w:widowControl/>
        <w:numPr>
          <w:ilvl w:val="0"/>
          <w:numId w:val="1"/>
        </w:numPr>
        <w:tabs>
          <w:tab w:val="left" w:pos="1418"/>
        </w:tabs>
        <w:spacing w:line="360" w:lineRule="auto"/>
        <w:ind w:left="1560" w:firstLineChars="0"/>
        <w:rPr>
          <w:rFonts w:asciiTheme="minorEastAsia" w:hAnsiTheme="minorEastAsia" w:cs="宋体"/>
          <w:color w:val="000000"/>
          <w:kern w:val="0"/>
          <w:sz w:val="24"/>
          <w:szCs w:val="24"/>
          <w:shd w:val="clear" w:color="auto" w:fill="FFFFFF"/>
        </w:rPr>
      </w:pPr>
      <w:bookmarkStart w:id="0" w:name="_Hlk117697507"/>
      <w:r>
        <w:rPr>
          <w:rFonts w:asciiTheme="minorEastAsia" w:hAnsiTheme="minorEastAsia" w:cs="宋体" w:hint="eastAsia"/>
          <w:color w:val="000000"/>
          <w:kern w:val="0"/>
          <w:sz w:val="24"/>
          <w:szCs w:val="24"/>
          <w:shd w:val="clear" w:color="auto" w:fill="FFFFFF"/>
        </w:rPr>
        <w:t>学术竞赛</w:t>
      </w:r>
    </w:p>
    <w:p w:rsidR="000B5E4F" w:rsidRDefault="00E1632C">
      <w:pPr>
        <w:widowControl/>
        <w:spacing w:line="360" w:lineRule="auto"/>
        <w:ind w:firstLineChars="200" w:firstLine="480"/>
        <w:rPr>
          <w:rFonts w:asciiTheme="minorEastAsia" w:hAnsiTheme="minorEastAsia" w:cs="宋体"/>
          <w:color w:val="000000"/>
          <w:kern w:val="0"/>
          <w:sz w:val="24"/>
          <w:szCs w:val="24"/>
          <w:shd w:val="clear" w:color="auto" w:fill="FFFFFF"/>
        </w:rPr>
      </w:pPr>
      <w:r>
        <w:rPr>
          <w:rFonts w:asciiTheme="minorEastAsia" w:hAnsiTheme="minorEastAsia" w:cs="宋体" w:hint="eastAsia"/>
          <w:color w:val="000000"/>
          <w:kern w:val="0"/>
          <w:sz w:val="24"/>
          <w:szCs w:val="24"/>
          <w:shd w:val="clear" w:color="auto" w:fill="FFFFFF"/>
        </w:rPr>
        <w:t>由学校组织参加的各级各类学术竞赛，以获奖证书或文件为依据，按以下标准加分：</w:t>
      </w:r>
    </w:p>
    <w:tbl>
      <w:tblPr>
        <w:tblW w:w="8100" w:type="dxa"/>
        <w:tblInd w:w="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614"/>
        <w:gridCol w:w="1631"/>
        <w:gridCol w:w="1615"/>
        <w:gridCol w:w="1624"/>
        <w:gridCol w:w="1616"/>
      </w:tblGrid>
      <w:tr w:rsidR="000B5E4F">
        <w:tc>
          <w:tcPr>
            <w:tcW w:w="1614" w:type="dxa"/>
            <w:shd w:val="clear" w:color="auto" w:fill="auto"/>
            <w:tcMar>
              <w:top w:w="0" w:type="dxa"/>
              <w:left w:w="108" w:type="dxa"/>
              <w:bottom w:w="0" w:type="dxa"/>
              <w:right w:w="108" w:type="dxa"/>
            </w:tcMar>
          </w:tcPr>
          <w:p w:rsidR="000B5E4F" w:rsidRDefault="00E1632C">
            <w:pPr>
              <w:widowControl/>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奖项级别</w:t>
            </w:r>
          </w:p>
        </w:tc>
        <w:tc>
          <w:tcPr>
            <w:tcW w:w="1631" w:type="dxa"/>
            <w:shd w:val="clear" w:color="auto" w:fill="auto"/>
            <w:tcMar>
              <w:top w:w="0" w:type="dxa"/>
              <w:left w:w="108" w:type="dxa"/>
              <w:bottom w:w="0" w:type="dxa"/>
              <w:right w:w="108" w:type="dxa"/>
            </w:tcMar>
          </w:tcPr>
          <w:p w:rsidR="000B5E4F" w:rsidRDefault="00E1632C">
            <w:pPr>
              <w:widowControl/>
              <w:spacing w:line="360" w:lineRule="auto"/>
              <w:ind w:hanging="25"/>
              <w:rPr>
                <w:rFonts w:asciiTheme="minorEastAsia" w:hAnsiTheme="minorEastAsia" w:cs="宋体"/>
                <w:kern w:val="0"/>
                <w:sz w:val="24"/>
                <w:szCs w:val="24"/>
              </w:rPr>
            </w:pPr>
            <w:r>
              <w:rPr>
                <w:rFonts w:asciiTheme="minorEastAsia" w:hAnsiTheme="minorEastAsia" w:cs="宋体" w:hint="eastAsia"/>
                <w:kern w:val="0"/>
                <w:sz w:val="24"/>
                <w:szCs w:val="24"/>
              </w:rPr>
              <w:t>一等奖</w:t>
            </w:r>
          </w:p>
        </w:tc>
        <w:tc>
          <w:tcPr>
            <w:tcW w:w="1615" w:type="dxa"/>
            <w:shd w:val="clear" w:color="auto" w:fill="auto"/>
            <w:tcMar>
              <w:top w:w="0" w:type="dxa"/>
              <w:left w:w="108" w:type="dxa"/>
              <w:bottom w:w="0" w:type="dxa"/>
              <w:right w:w="108" w:type="dxa"/>
            </w:tcMar>
          </w:tcPr>
          <w:p w:rsidR="000B5E4F" w:rsidRDefault="00E1632C">
            <w:pPr>
              <w:widowControl/>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二等奖</w:t>
            </w:r>
          </w:p>
        </w:tc>
        <w:tc>
          <w:tcPr>
            <w:tcW w:w="1624" w:type="dxa"/>
            <w:shd w:val="clear" w:color="auto" w:fill="auto"/>
            <w:tcMar>
              <w:top w:w="0" w:type="dxa"/>
              <w:left w:w="108" w:type="dxa"/>
              <w:bottom w:w="0" w:type="dxa"/>
              <w:right w:w="108" w:type="dxa"/>
            </w:tcMar>
          </w:tcPr>
          <w:p w:rsidR="000B5E4F" w:rsidRDefault="00E1632C">
            <w:pPr>
              <w:widowControl/>
              <w:spacing w:line="360" w:lineRule="auto"/>
              <w:ind w:hanging="11"/>
              <w:rPr>
                <w:rFonts w:asciiTheme="minorEastAsia" w:hAnsiTheme="minorEastAsia" w:cs="宋体"/>
                <w:kern w:val="0"/>
                <w:sz w:val="24"/>
                <w:szCs w:val="24"/>
              </w:rPr>
            </w:pPr>
            <w:r>
              <w:rPr>
                <w:rFonts w:asciiTheme="minorEastAsia" w:hAnsiTheme="minorEastAsia" w:cs="宋体" w:hint="eastAsia"/>
                <w:kern w:val="0"/>
                <w:sz w:val="24"/>
                <w:szCs w:val="24"/>
              </w:rPr>
              <w:t>三等奖</w:t>
            </w:r>
          </w:p>
        </w:tc>
        <w:tc>
          <w:tcPr>
            <w:tcW w:w="1616" w:type="dxa"/>
            <w:shd w:val="clear" w:color="auto" w:fill="auto"/>
            <w:tcMar>
              <w:top w:w="0" w:type="dxa"/>
              <w:left w:w="108" w:type="dxa"/>
              <w:bottom w:w="0" w:type="dxa"/>
              <w:right w:w="108" w:type="dxa"/>
            </w:tcMar>
          </w:tcPr>
          <w:p w:rsidR="000B5E4F" w:rsidRDefault="00E1632C">
            <w:pPr>
              <w:widowControl/>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优秀奖</w:t>
            </w:r>
          </w:p>
        </w:tc>
      </w:tr>
      <w:tr w:rsidR="000B5E4F">
        <w:tc>
          <w:tcPr>
            <w:tcW w:w="1614" w:type="dxa"/>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国家级</w:t>
            </w:r>
          </w:p>
        </w:tc>
        <w:tc>
          <w:tcPr>
            <w:tcW w:w="1631" w:type="dxa"/>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10</w:t>
            </w:r>
          </w:p>
        </w:tc>
        <w:tc>
          <w:tcPr>
            <w:tcW w:w="1615" w:type="dxa"/>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5</w:t>
            </w:r>
          </w:p>
        </w:tc>
        <w:tc>
          <w:tcPr>
            <w:tcW w:w="1624" w:type="dxa"/>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2</w:t>
            </w:r>
          </w:p>
        </w:tc>
        <w:tc>
          <w:tcPr>
            <w:tcW w:w="1616" w:type="dxa"/>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1</w:t>
            </w:r>
          </w:p>
        </w:tc>
      </w:tr>
      <w:tr w:rsidR="000B5E4F">
        <w:tc>
          <w:tcPr>
            <w:tcW w:w="1614" w:type="dxa"/>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省  级</w:t>
            </w:r>
          </w:p>
        </w:tc>
        <w:tc>
          <w:tcPr>
            <w:tcW w:w="1631" w:type="dxa"/>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5</w:t>
            </w:r>
          </w:p>
        </w:tc>
        <w:tc>
          <w:tcPr>
            <w:tcW w:w="1615" w:type="dxa"/>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3</w:t>
            </w:r>
          </w:p>
        </w:tc>
        <w:tc>
          <w:tcPr>
            <w:tcW w:w="1624" w:type="dxa"/>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1</w:t>
            </w:r>
          </w:p>
        </w:tc>
        <w:tc>
          <w:tcPr>
            <w:tcW w:w="1616" w:type="dxa"/>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0.5</w:t>
            </w:r>
          </w:p>
        </w:tc>
      </w:tr>
      <w:tr w:rsidR="000B5E4F">
        <w:tc>
          <w:tcPr>
            <w:tcW w:w="1614" w:type="dxa"/>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校  级</w:t>
            </w:r>
          </w:p>
        </w:tc>
        <w:tc>
          <w:tcPr>
            <w:tcW w:w="1631" w:type="dxa"/>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2</w:t>
            </w:r>
          </w:p>
        </w:tc>
        <w:tc>
          <w:tcPr>
            <w:tcW w:w="1615" w:type="dxa"/>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1</w:t>
            </w:r>
          </w:p>
        </w:tc>
        <w:tc>
          <w:tcPr>
            <w:tcW w:w="1624" w:type="dxa"/>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0.5</w:t>
            </w:r>
          </w:p>
        </w:tc>
        <w:tc>
          <w:tcPr>
            <w:tcW w:w="1616" w:type="dxa"/>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0.25</w:t>
            </w:r>
          </w:p>
        </w:tc>
      </w:tr>
      <w:tr w:rsidR="000B5E4F">
        <w:tc>
          <w:tcPr>
            <w:tcW w:w="1614" w:type="dxa"/>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院  级</w:t>
            </w:r>
          </w:p>
        </w:tc>
        <w:tc>
          <w:tcPr>
            <w:tcW w:w="1631" w:type="dxa"/>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1</w:t>
            </w:r>
          </w:p>
        </w:tc>
        <w:tc>
          <w:tcPr>
            <w:tcW w:w="1615" w:type="dxa"/>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0.5</w:t>
            </w:r>
          </w:p>
        </w:tc>
        <w:tc>
          <w:tcPr>
            <w:tcW w:w="1624" w:type="dxa"/>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0.25</w:t>
            </w:r>
          </w:p>
        </w:tc>
        <w:tc>
          <w:tcPr>
            <w:tcW w:w="1616" w:type="dxa"/>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0.13</w:t>
            </w:r>
          </w:p>
        </w:tc>
      </w:tr>
    </w:tbl>
    <w:p w:rsidR="000B5E4F" w:rsidRDefault="00E1632C">
      <w:pPr>
        <w:widowControl/>
        <w:spacing w:line="360" w:lineRule="auto"/>
        <w:ind w:firstLineChars="200" w:firstLine="480"/>
        <w:rPr>
          <w:rFonts w:asciiTheme="minorEastAsia" w:hAnsiTheme="minorEastAsia" w:cs="宋体"/>
          <w:color w:val="000000"/>
          <w:kern w:val="0"/>
          <w:sz w:val="24"/>
          <w:szCs w:val="24"/>
          <w:shd w:val="clear" w:color="auto" w:fill="FFFFFF"/>
        </w:rPr>
      </w:pPr>
      <w:r>
        <w:rPr>
          <w:rFonts w:asciiTheme="minorEastAsia" w:hAnsiTheme="minorEastAsia" w:cs="宋体" w:hint="eastAsia"/>
          <w:color w:val="000000"/>
          <w:kern w:val="0"/>
          <w:sz w:val="24"/>
          <w:szCs w:val="24"/>
          <w:shd w:val="clear" w:color="auto" w:fill="FFFFFF"/>
        </w:rPr>
        <w:t>说明：</w:t>
      </w:r>
    </w:p>
    <w:p w:rsidR="000B5E4F" w:rsidRDefault="00E1632C">
      <w:pPr>
        <w:pStyle w:val="a9"/>
        <w:widowControl/>
        <w:numPr>
          <w:ilvl w:val="1"/>
          <w:numId w:val="2"/>
        </w:numPr>
        <w:spacing w:line="360" w:lineRule="auto"/>
        <w:ind w:left="0" w:firstLineChars="221" w:firstLine="530"/>
        <w:rPr>
          <w:rFonts w:asciiTheme="minorEastAsia" w:hAnsiTheme="minorEastAsia" w:cs="宋体"/>
          <w:color w:val="000000"/>
          <w:kern w:val="0"/>
          <w:sz w:val="24"/>
          <w:szCs w:val="24"/>
          <w:shd w:val="clear" w:color="auto" w:fill="FFFFFF"/>
        </w:rPr>
      </w:pPr>
      <w:r>
        <w:rPr>
          <w:rFonts w:asciiTheme="minorEastAsia" w:hAnsiTheme="minorEastAsia" w:cs="宋体" w:hint="eastAsia"/>
          <w:color w:val="000000"/>
          <w:kern w:val="0"/>
          <w:sz w:val="24"/>
          <w:szCs w:val="24"/>
          <w:shd w:val="clear" w:color="auto" w:fill="FFFFFF"/>
        </w:rPr>
        <w:t>同一作品参加同一类型各级别竞赛获多项</w:t>
      </w:r>
      <w:proofErr w:type="gramStart"/>
      <w:r>
        <w:rPr>
          <w:rFonts w:asciiTheme="minorEastAsia" w:hAnsiTheme="minorEastAsia" w:cs="宋体" w:hint="eastAsia"/>
          <w:color w:val="000000"/>
          <w:kern w:val="0"/>
          <w:sz w:val="24"/>
          <w:szCs w:val="24"/>
          <w:shd w:val="clear" w:color="auto" w:fill="FFFFFF"/>
        </w:rPr>
        <w:t>奖励按</w:t>
      </w:r>
      <w:proofErr w:type="gramEnd"/>
      <w:r>
        <w:rPr>
          <w:rFonts w:asciiTheme="minorEastAsia" w:hAnsiTheme="minorEastAsia" w:cs="宋体" w:hint="eastAsia"/>
          <w:color w:val="000000"/>
          <w:kern w:val="0"/>
          <w:sz w:val="24"/>
          <w:szCs w:val="24"/>
          <w:shd w:val="clear" w:color="auto" w:fill="FFFFFF"/>
        </w:rPr>
        <w:t>最高项计分一次；</w:t>
      </w:r>
    </w:p>
    <w:p w:rsidR="000B5E4F" w:rsidRDefault="00E1632C">
      <w:pPr>
        <w:pStyle w:val="a9"/>
        <w:widowControl/>
        <w:numPr>
          <w:ilvl w:val="1"/>
          <w:numId w:val="2"/>
        </w:numPr>
        <w:spacing w:line="360" w:lineRule="auto"/>
        <w:ind w:left="0" w:firstLineChars="221" w:firstLine="530"/>
        <w:rPr>
          <w:rFonts w:asciiTheme="minorEastAsia" w:hAnsiTheme="minorEastAsia" w:cs="宋体"/>
          <w:color w:val="000000"/>
          <w:kern w:val="0"/>
          <w:sz w:val="24"/>
          <w:szCs w:val="24"/>
          <w:shd w:val="clear" w:color="auto" w:fill="FFFFFF"/>
        </w:rPr>
      </w:pPr>
      <w:r>
        <w:rPr>
          <w:rFonts w:asciiTheme="minorEastAsia" w:hAnsiTheme="minorEastAsia" w:cs="宋体" w:hint="eastAsia"/>
          <w:color w:val="000000"/>
          <w:kern w:val="0"/>
          <w:sz w:val="24"/>
          <w:szCs w:val="24"/>
          <w:shd w:val="clear" w:color="auto" w:fill="FFFFFF"/>
        </w:rPr>
        <w:t>个人作品第一作者按相应级别等次加分，合作者降</w:t>
      </w:r>
      <w:proofErr w:type="gramStart"/>
      <w:r>
        <w:rPr>
          <w:rFonts w:asciiTheme="minorEastAsia" w:hAnsiTheme="minorEastAsia" w:cs="宋体" w:hint="eastAsia"/>
          <w:color w:val="000000"/>
          <w:kern w:val="0"/>
          <w:sz w:val="24"/>
          <w:szCs w:val="24"/>
          <w:shd w:val="clear" w:color="auto" w:fill="FFFFFF"/>
        </w:rPr>
        <w:t>一</w:t>
      </w:r>
      <w:proofErr w:type="gramEnd"/>
      <w:r>
        <w:rPr>
          <w:rFonts w:asciiTheme="minorEastAsia" w:hAnsiTheme="minorEastAsia" w:cs="宋体" w:hint="eastAsia"/>
          <w:color w:val="000000"/>
          <w:kern w:val="0"/>
          <w:sz w:val="24"/>
          <w:szCs w:val="24"/>
          <w:shd w:val="clear" w:color="auto" w:fill="FFFFFF"/>
        </w:rPr>
        <w:t>等级加分；集体作品第一至第四作者按相应级别等次加分，其余作者降一等加分。</w:t>
      </w:r>
    </w:p>
    <w:p w:rsidR="000B5E4F" w:rsidRDefault="00E1632C">
      <w:pPr>
        <w:pStyle w:val="a9"/>
        <w:widowControl/>
        <w:numPr>
          <w:ilvl w:val="1"/>
          <w:numId w:val="2"/>
        </w:numPr>
        <w:spacing w:line="360" w:lineRule="auto"/>
        <w:ind w:left="0" w:firstLineChars="221" w:firstLine="530"/>
        <w:rPr>
          <w:rFonts w:asciiTheme="minorEastAsia" w:hAnsiTheme="minorEastAsia" w:cs="宋体"/>
          <w:color w:val="000000"/>
          <w:kern w:val="0"/>
          <w:sz w:val="24"/>
          <w:szCs w:val="24"/>
          <w:shd w:val="clear" w:color="auto" w:fill="FFFFFF"/>
        </w:rPr>
      </w:pPr>
      <w:r>
        <w:rPr>
          <w:rFonts w:asciiTheme="minorEastAsia" w:hAnsiTheme="minorEastAsia" w:cs="宋体" w:hint="eastAsia"/>
          <w:color w:val="000000"/>
          <w:kern w:val="0"/>
          <w:sz w:val="24"/>
          <w:szCs w:val="24"/>
          <w:shd w:val="clear" w:color="auto" w:fill="FFFFFF"/>
        </w:rPr>
        <w:t>评奖不分等级时按二等奖加分；若以名次计，第一名按一等奖加分，第二名、第三名按二等奖加分，第四名至第六名按三等奖加分，第七名以后按优秀奖加分；若以金、银、铜奖计，分别按一、二、三等奖加分。若有特等奖，可在一等奖分值基础上加1分。</w:t>
      </w:r>
    </w:p>
    <w:p w:rsidR="000B5E4F" w:rsidRDefault="00E1632C">
      <w:pPr>
        <w:pStyle w:val="a9"/>
        <w:widowControl/>
        <w:numPr>
          <w:ilvl w:val="1"/>
          <w:numId w:val="2"/>
        </w:numPr>
        <w:spacing w:line="360" w:lineRule="auto"/>
        <w:ind w:left="0" w:firstLineChars="221" w:firstLine="530"/>
        <w:rPr>
          <w:rFonts w:asciiTheme="minorEastAsia" w:hAnsiTheme="minorEastAsia" w:cs="宋体"/>
          <w:color w:val="000000"/>
          <w:kern w:val="0"/>
          <w:sz w:val="24"/>
          <w:szCs w:val="24"/>
          <w:shd w:val="clear" w:color="auto" w:fill="FFFFFF"/>
        </w:rPr>
      </w:pPr>
      <w:r>
        <w:rPr>
          <w:rFonts w:asciiTheme="minorEastAsia" w:hAnsiTheme="minorEastAsia" w:cs="宋体" w:hint="eastAsia"/>
          <w:color w:val="000000"/>
          <w:kern w:val="0"/>
          <w:sz w:val="24"/>
          <w:szCs w:val="24"/>
          <w:shd w:val="clear" w:color="auto" w:fill="FFFFFF"/>
        </w:rPr>
        <w:t>国际性竞赛在全国竞赛各获奖等级得分基础上加2分。</w:t>
      </w:r>
    </w:p>
    <w:p w:rsidR="000B5E4F" w:rsidRDefault="00E1632C">
      <w:pPr>
        <w:pStyle w:val="a9"/>
        <w:widowControl/>
        <w:numPr>
          <w:ilvl w:val="0"/>
          <w:numId w:val="1"/>
        </w:numPr>
        <w:tabs>
          <w:tab w:val="left" w:pos="1418"/>
        </w:tabs>
        <w:spacing w:line="360" w:lineRule="auto"/>
        <w:ind w:left="1560" w:firstLineChars="0"/>
        <w:rPr>
          <w:rFonts w:asciiTheme="minorEastAsia" w:hAnsiTheme="minorEastAsia" w:cs="宋体"/>
          <w:color w:val="000000"/>
          <w:kern w:val="0"/>
          <w:sz w:val="24"/>
          <w:szCs w:val="24"/>
          <w:shd w:val="clear" w:color="auto" w:fill="FFFFFF"/>
        </w:rPr>
      </w:pPr>
      <w:r>
        <w:rPr>
          <w:rFonts w:asciiTheme="minorEastAsia" w:hAnsiTheme="minorEastAsia" w:cs="宋体" w:hint="eastAsia"/>
          <w:color w:val="000000"/>
          <w:kern w:val="0"/>
          <w:sz w:val="24"/>
          <w:szCs w:val="24"/>
          <w:shd w:val="clear" w:color="auto" w:fill="FFFFFF"/>
        </w:rPr>
        <w:t>发明创造</w:t>
      </w:r>
    </w:p>
    <w:p w:rsidR="000B5E4F" w:rsidRDefault="00E1632C">
      <w:pPr>
        <w:widowControl/>
        <w:spacing w:line="360" w:lineRule="auto"/>
        <w:ind w:firstLineChars="200" w:firstLine="480"/>
        <w:rPr>
          <w:rFonts w:asciiTheme="minorEastAsia" w:hAnsiTheme="minorEastAsia" w:cs="宋体"/>
          <w:color w:val="000000"/>
          <w:kern w:val="0"/>
          <w:sz w:val="24"/>
          <w:szCs w:val="24"/>
          <w:shd w:val="clear" w:color="auto" w:fill="FFFFFF"/>
        </w:rPr>
      </w:pPr>
      <w:r>
        <w:rPr>
          <w:rFonts w:asciiTheme="minorEastAsia" w:hAnsiTheme="minorEastAsia" w:cs="宋体" w:hint="eastAsia"/>
          <w:color w:val="000000"/>
          <w:kern w:val="0"/>
          <w:sz w:val="24"/>
          <w:szCs w:val="24"/>
          <w:shd w:val="clear" w:color="auto" w:fill="FFFFFF"/>
        </w:rPr>
        <w:t>获得国家发明专利，第一作者加4分，第二作者加3分，第三作者加2分，第四作者加1分，第五及以后作者加0.5分；获得国家实用新型和外观设计专利加0.5分。</w:t>
      </w:r>
    </w:p>
    <w:p w:rsidR="000B5E4F" w:rsidRDefault="00E1632C">
      <w:pPr>
        <w:pStyle w:val="a9"/>
        <w:widowControl/>
        <w:numPr>
          <w:ilvl w:val="0"/>
          <w:numId w:val="1"/>
        </w:numPr>
        <w:tabs>
          <w:tab w:val="left" w:pos="1418"/>
        </w:tabs>
        <w:spacing w:line="360" w:lineRule="auto"/>
        <w:ind w:left="1560" w:firstLineChars="0"/>
        <w:rPr>
          <w:rFonts w:asciiTheme="minorEastAsia" w:hAnsiTheme="minorEastAsia" w:cs="宋体"/>
          <w:color w:val="000000"/>
          <w:kern w:val="0"/>
          <w:sz w:val="24"/>
          <w:szCs w:val="24"/>
          <w:shd w:val="clear" w:color="auto" w:fill="FFFFFF"/>
        </w:rPr>
      </w:pPr>
      <w:r>
        <w:rPr>
          <w:rFonts w:asciiTheme="minorEastAsia" w:hAnsiTheme="minorEastAsia" w:cs="宋体" w:hint="eastAsia"/>
          <w:color w:val="000000"/>
          <w:kern w:val="0"/>
          <w:sz w:val="24"/>
          <w:szCs w:val="24"/>
          <w:shd w:val="clear" w:color="auto" w:fill="FFFFFF"/>
        </w:rPr>
        <w:t>科研成果</w:t>
      </w:r>
    </w:p>
    <w:p w:rsidR="000B5E4F" w:rsidRDefault="00E1632C">
      <w:pPr>
        <w:widowControl/>
        <w:spacing w:line="360" w:lineRule="auto"/>
        <w:ind w:firstLine="480"/>
        <w:rPr>
          <w:rFonts w:asciiTheme="minorEastAsia" w:hAnsiTheme="minorEastAsia" w:cs="宋体"/>
          <w:color w:val="000000"/>
          <w:kern w:val="0"/>
          <w:sz w:val="24"/>
          <w:szCs w:val="24"/>
          <w:shd w:val="clear" w:color="auto" w:fill="FFFFFF"/>
        </w:rPr>
      </w:pPr>
      <w:r>
        <w:rPr>
          <w:rFonts w:asciiTheme="minorEastAsia" w:hAnsiTheme="minorEastAsia" w:cs="宋体" w:hint="eastAsia"/>
          <w:color w:val="000000"/>
          <w:kern w:val="0"/>
          <w:sz w:val="24"/>
          <w:szCs w:val="24"/>
          <w:shd w:val="clear" w:color="auto" w:fill="FFFFFF"/>
        </w:rPr>
        <w:lastRenderedPageBreak/>
        <w:t>学生拥有科研成果或研制出科研产品，经两名以上具有高级职称的专家推荐并通过学校科技处或社科处审定，可适当加1-4分。对于有重大学术水平、科技含量或应用前景的科研成果，经学校审定或鉴定，可加5-8分。</w:t>
      </w:r>
    </w:p>
    <w:p w:rsidR="000B5E4F" w:rsidRDefault="00E1632C">
      <w:pPr>
        <w:widowControl/>
        <w:spacing w:line="360" w:lineRule="auto"/>
        <w:ind w:firstLine="480"/>
        <w:rPr>
          <w:rFonts w:asciiTheme="minorEastAsia" w:hAnsiTheme="minorEastAsia" w:cs="宋体"/>
          <w:color w:val="000000"/>
          <w:kern w:val="0"/>
          <w:sz w:val="24"/>
          <w:szCs w:val="24"/>
          <w:shd w:val="clear" w:color="auto" w:fill="FFFFFF"/>
        </w:rPr>
      </w:pPr>
      <w:r>
        <w:rPr>
          <w:rFonts w:asciiTheme="minorEastAsia" w:hAnsiTheme="minorEastAsia" w:cs="宋体" w:hint="eastAsia"/>
          <w:color w:val="000000"/>
          <w:kern w:val="0"/>
          <w:sz w:val="24"/>
          <w:szCs w:val="24"/>
          <w:shd w:val="clear" w:color="auto" w:fill="FFFFFF"/>
        </w:rPr>
        <w:t>（4）学术论文（如教师署名论文作者首位，学生为第二作者，</w:t>
      </w:r>
      <w:proofErr w:type="gramStart"/>
      <w:r>
        <w:rPr>
          <w:rFonts w:asciiTheme="minorEastAsia" w:hAnsiTheme="minorEastAsia" w:cs="宋体" w:hint="eastAsia"/>
          <w:color w:val="000000"/>
          <w:kern w:val="0"/>
          <w:sz w:val="24"/>
          <w:szCs w:val="24"/>
          <w:shd w:val="clear" w:color="auto" w:fill="FFFFFF"/>
        </w:rPr>
        <w:t>则学生</w:t>
      </w:r>
      <w:proofErr w:type="gramEnd"/>
      <w:r>
        <w:rPr>
          <w:rFonts w:asciiTheme="minorEastAsia" w:hAnsiTheme="minorEastAsia" w:cs="宋体" w:hint="eastAsia"/>
          <w:color w:val="000000"/>
          <w:kern w:val="0"/>
          <w:sz w:val="24"/>
          <w:szCs w:val="24"/>
          <w:shd w:val="clear" w:color="auto" w:fill="FFFFFF"/>
        </w:rPr>
        <w:t>每篇论文按第一作者0.8倍计算。）应在读期间公开发表或出版（不允许使用清样、录用通知等），作者第一单位必须为山东大学，署名原则上为第一作者。发表在增刊、专刊、专辑、综述、纪要和学术会议论文集等书刊上的以及厅级以下（不含厅级）科研奖励不计算为科研成果。</w:t>
      </w:r>
    </w:p>
    <w:p w:rsidR="000B5E4F" w:rsidRDefault="00E1632C">
      <w:pPr>
        <w:widowControl/>
        <w:spacing w:line="360" w:lineRule="auto"/>
        <w:ind w:firstLineChars="200" w:firstLine="480"/>
        <w:rPr>
          <w:rFonts w:asciiTheme="minorEastAsia" w:hAnsiTheme="minorEastAsia" w:cs="宋体"/>
          <w:color w:val="000000"/>
          <w:kern w:val="0"/>
          <w:sz w:val="24"/>
          <w:szCs w:val="24"/>
          <w:shd w:val="clear" w:color="auto" w:fill="FFFFFF"/>
        </w:rPr>
      </w:pPr>
      <w:r>
        <w:rPr>
          <w:rFonts w:asciiTheme="minorEastAsia" w:hAnsiTheme="minorEastAsia" w:cs="宋体"/>
          <w:color w:val="000000"/>
          <w:kern w:val="0"/>
          <w:sz w:val="24"/>
          <w:szCs w:val="24"/>
          <w:shd w:val="clear" w:color="auto" w:fill="FFFFFF"/>
        </w:rPr>
        <w:fldChar w:fldCharType="begin"/>
      </w:r>
      <w:r>
        <w:rPr>
          <w:rFonts w:asciiTheme="minorEastAsia" w:hAnsiTheme="minorEastAsia" w:cs="宋体"/>
          <w:color w:val="000000"/>
          <w:kern w:val="0"/>
          <w:sz w:val="24"/>
          <w:szCs w:val="24"/>
          <w:shd w:val="clear" w:color="auto" w:fill="FFFFFF"/>
        </w:rPr>
        <w:instrText xml:space="preserve"> </w:instrText>
      </w:r>
      <w:r>
        <w:rPr>
          <w:rFonts w:asciiTheme="minorEastAsia" w:hAnsiTheme="minorEastAsia" w:cs="宋体" w:hint="eastAsia"/>
          <w:color w:val="000000"/>
          <w:kern w:val="0"/>
          <w:sz w:val="24"/>
          <w:szCs w:val="24"/>
          <w:shd w:val="clear" w:color="auto" w:fill="FFFFFF"/>
        </w:rPr>
        <w:instrText>= 1 \* GB3</w:instrText>
      </w:r>
      <w:r>
        <w:rPr>
          <w:rFonts w:asciiTheme="minorEastAsia" w:hAnsiTheme="minorEastAsia" w:cs="宋体"/>
          <w:color w:val="000000"/>
          <w:kern w:val="0"/>
          <w:sz w:val="24"/>
          <w:szCs w:val="24"/>
          <w:shd w:val="clear" w:color="auto" w:fill="FFFFFF"/>
        </w:rPr>
        <w:instrText xml:space="preserve"> </w:instrText>
      </w:r>
      <w:r>
        <w:rPr>
          <w:rFonts w:asciiTheme="minorEastAsia" w:hAnsiTheme="minorEastAsia" w:cs="宋体"/>
          <w:color w:val="000000"/>
          <w:kern w:val="0"/>
          <w:sz w:val="24"/>
          <w:szCs w:val="24"/>
          <w:shd w:val="clear" w:color="auto" w:fill="FFFFFF"/>
        </w:rPr>
        <w:fldChar w:fldCharType="separate"/>
      </w:r>
      <w:r>
        <w:rPr>
          <w:rFonts w:asciiTheme="minorEastAsia" w:hAnsiTheme="minorEastAsia" w:cs="宋体" w:hint="eastAsia"/>
          <w:color w:val="000000"/>
          <w:kern w:val="0"/>
          <w:sz w:val="24"/>
          <w:szCs w:val="24"/>
          <w:shd w:val="clear" w:color="auto" w:fill="FFFFFF"/>
        </w:rPr>
        <w:t>①</w:t>
      </w:r>
      <w:r>
        <w:rPr>
          <w:rFonts w:asciiTheme="minorEastAsia" w:hAnsiTheme="minorEastAsia" w:cs="宋体"/>
          <w:color w:val="000000"/>
          <w:kern w:val="0"/>
          <w:sz w:val="24"/>
          <w:szCs w:val="24"/>
          <w:shd w:val="clear" w:color="auto" w:fill="FFFFFF"/>
        </w:rPr>
        <w:fldChar w:fldCharType="end"/>
      </w:r>
      <w:r>
        <w:rPr>
          <w:rFonts w:asciiTheme="minorEastAsia" w:hAnsiTheme="minorEastAsia" w:cs="宋体" w:hint="eastAsia"/>
          <w:color w:val="000000"/>
          <w:kern w:val="0"/>
          <w:sz w:val="24"/>
          <w:szCs w:val="24"/>
          <w:shd w:val="clear" w:color="auto" w:fill="FFFFFF"/>
        </w:rPr>
        <w:t>学术期刊类</w:t>
      </w:r>
    </w:p>
    <w:p w:rsidR="000B5E4F" w:rsidRDefault="00E1632C">
      <w:pPr>
        <w:widowControl/>
        <w:spacing w:line="360" w:lineRule="auto"/>
        <w:ind w:firstLineChars="200" w:firstLine="480"/>
        <w:rPr>
          <w:rFonts w:asciiTheme="minorEastAsia" w:hAnsiTheme="minorEastAsia" w:cs="宋体"/>
          <w:color w:val="000000"/>
          <w:kern w:val="0"/>
          <w:sz w:val="24"/>
          <w:szCs w:val="24"/>
          <w:shd w:val="clear" w:color="auto" w:fill="FFFFFF"/>
        </w:rPr>
      </w:pPr>
      <w:r>
        <w:rPr>
          <w:rFonts w:asciiTheme="minorEastAsia" w:hAnsiTheme="minorEastAsia" w:cs="宋体" w:hint="eastAsia"/>
          <w:color w:val="000000"/>
          <w:kern w:val="0"/>
          <w:sz w:val="24"/>
          <w:szCs w:val="24"/>
          <w:shd w:val="clear" w:color="auto" w:fill="FFFFFF"/>
        </w:rPr>
        <w:t>SCI、EI、CSSCI:第一作者10分，第二作者5分，第三及后序作者2.5分；</w:t>
      </w:r>
    </w:p>
    <w:p w:rsidR="000B5E4F" w:rsidRDefault="00E1632C">
      <w:pPr>
        <w:widowControl/>
        <w:spacing w:line="360" w:lineRule="auto"/>
        <w:ind w:firstLineChars="200" w:firstLine="480"/>
        <w:rPr>
          <w:rFonts w:asciiTheme="minorEastAsia" w:hAnsiTheme="minorEastAsia" w:cs="宋体"/>
          <w:color w:val="000000"/>
          <w:kern w:val="0"/>
          <w:sz w:val="24"/>
          <w:szCs w:val="24"/>
          <w:shd w:val="clear" w:color="auto" w:fill="FFFFFF"/>
        </w:rPr>
      </w:pPr>
      <w:r>
        <w:rPr>
          <w:rFonts w:asciiTheme="minorEastAsia" w:hAnsiTheme="minorEastAsia" w:cs="宋体" w:hint="eastAsia"/>
          <w:color w:val="000000"/>
          <w:kern w:val="0"/>
          <w:sz w:val="24"/>
          <w:szCs w:val="24"/>
          <w:shd w:val="clear" w:color="auto" w:fill="FFFFFF"/>
        </w:rPr>
        <w:t>国内核心期刊B类及以上（以山东大学《国内核心期刊目录》录入为准）：第一作者7分，第二作者3分，第三及后序作者1.5分；</w:t>
      </w:r>
    </w:p>
    <w:p w:rsidR="000B5E4F" w:rsidRDefault="00E1632C">
      <w:pPr>
        <w:widowControl/>
        <w:spacing w:line="360" w:lineRule="auto"/>
        <w:ind w:firstLineChars="200" w:firstLine="480"/>
        <w:rPr>
          <w:rFonts w:asciiTheme="minorEastAsia" w:hAnsiTheme="minorEastAsia" w:cs="宋体"/>
          <w:color w:val="000000"/>
          <w:kern w:val="0"/>
          <w:sz w:val="24"/>
          <w:szCs w:val="24"/>
          <w:shd w:val="clear" w:color="auto" w:fill="FFFFFF"/>
        </w:rPr>
      </w:pPr>
      <w:r>
        <w:rPr>
          <w:rFonts w:asciiTheme="minorEastAsia" w:hAnsiTheme="minorEastAsia" w:cs="宋体" w:hint="eastAsia"/>
          <w:color w:val="000000"/>
          <w:kern w:val="0"/>
          <w:sz w:val="24"/>
          <w:szCs w:val="24"/>
          <w:shd w:val="clear" w:color="auto" w:fill="FFFFFF"/>
        </w:rPr>
        <w:t>国内核心期刊C类（以山东大学《国内核心期刊目录》录入为准）：第一作者5分，第二作者2分，第三及后序作者1分；</w:t>
      </w:r>
    </w:p>
    <w:p w:rsidR="000B5E4F" w:rsidRDefault="00E1632C">
      <w:pPr>
        <w:widowControl/>
        <w:spacing w:line="360" w:lineRule="auto"/>
        <w:ind w:firstLineChars="200" w:firstLine="480"/>
        <w:rPr>
          <w:rFonts w:asciiTheme="minorEastAsia" w:hAnsiTheme="minorEastAsia" w:cs="宋体"/>
          <w:color w:val="000000"/>
          <w:kern w:val="0"/>
          <w:sz w:val="24"/>
          <w:szCs w:val="24"/>
          <w:shd w:val="clear" w:color="auto" w:fill="FFFFFF"/>
        </w:rPr>
      </w:pPr>
      <w:r>
        <w:rPr>
          <w:rFonts w:asciiTheme="minorEastAsia" w:hAnsiTheme="minorEastAsia" w:cs="宋体" w:hint="eastAsia"/>
          <w:color w:val="000000"/>
          <w:kern w:val="0"/>
          <w:sz w:val="24"/>
          <w:szCs w:val="24"/>
          <w:shd w:val="clear" w:color="auto" w:fill="FFFFFF"/>
        </w:rPr>
        <w:t>其他期刊（具有国家正式刊号）：第一作者2分，第二作者及后序作者不加分，其他期刊累计加分不超过30分。</w:t>
      </w:r>
    </w:p>
    <w:p w:rsidR="000B5E4F" w:rsidRDefault="00E1632C">
      <w:pPr>
        <w:widowControl/>
        <w:spacing w:line="360" w:lineRule="auto"/>
        <w:ind w:firstLineChars="200" w:firstLine="480"/>
        <w:rPr>
          <w:rFonts w:asciiTheme="minorEastAsia" w:hAnsiTheme="minorEastAsia" w:cs="宋体"/>
          <w:color w:val="000000"/>
          <w:kern w:val="0"/>
          <w:sz w:val="24"/>
          <w:szCs w:val="24"/>
          <w:shd w:val="clear" w:color="auto" w:fill="FFFFFF"/>
        </w:rPr>
      </w:pPr>
      <w:r>
        <w:rPr>
          <w:rFonts w:asciiTheme="minorEastAsia" w:hAnsiTheme="minorEastAsia" w:cs="宋体"/>
          <w:color w:val="000000"/>
          <w:kern w:val="0"/>
          <w:sz w:val="24"/>
          <w:szCs w:val="24"/>
          <w:shd w:val="clear" w:color="auto" w:fill="FFFFFF"/>
        </w:rPr>
        <w:fldChar w:fldCharType="begin"/>
      </w:r>
      <w:r>
        <w:rPr>
          <w:rFonts w:asciiTheme="minorEastAsia" w:hAnsiTheme="minorEastAsia" w:cs="宋体"/>
          <w:color w:val="000000"/>
          <w:kern w:val="0"/>
          <w:sz w:val="24"/>
          <w:szCs w:val="24"/>
          <w:shd w:val="clear" w:color="auto" w:fill="FFFFFF"/>
        </w:rPr>
        <w:instrText xml:space="preserve"> </w:instrText>
      </w:r>
      <w:r>
        <w:rPr>
          <w:rFonts w:asciiTheme="minorEastAsia" w:hAnsiTheme="minorEastAsia" w:cs="宋体" w:hint="eastAsia"/>
          <w:color w:val="000000"/>
          <w:kern w:val="0"/>
          <w:sz w:val="24"/>
          <w:szCs w:val="24"/>
          <w:shd w:val="clear" w:color="auto" w:fill="FFFFFF"/>
        </w:rPr>
        <w:instrText>= 2 \* GB3</w:instrText>
      </w:r>
      <w:r>
        <w:rPr>
          <w:rFonts w:asciiTheme="minorEastAsia" w:hAnsiTheme="minorEastAsia" w:cs="宋体"/>
          <w:color w:val="000000"/>
          <w:kern w:val="0"/>
          <w:sz w:val="24"/>
          <w:szCs w:val="24"/>
          <w:shd w:val="clear" w:color="auto" w:fill="FFFFFF"/>
        </w:rPr>
        <w:instrText xml:space="preserve"> </w:instrText>
      </w:r>
      <w:r>
        <w:rPr>
          <w:rFonts w:asciiTheme="minorEastAsia" w:hAnsiTheme="minorEastAsia" w:cs="宋体"/>
          <w:color w:val="000000"/>
          <w:kern w:val="0"/>
          <w:sz w:val="24"/>
          <w:szCs w:val="24"/>
          <w:shd w:val="clear" w:color="auto" w:fill="FFFFFF"/>
        </w:rPr>
        <w:fldChar w:fldCharType="separate"/>
      </w:r>
      <w:r>
        <w:rPr>
          <w:rFonts w:asciiTheme="minorEastAsia" w:hAnsiTheme="minorEastAsia" w:cs="宋体" w:hint="eastAsia"/>
          <w:color w:val="000000"/>
          <w:kern w:val="0"/>
          <w:sz w:val="24"/>
          <w:szCs w:val="24"/>
          <w:shd w:val="clear" w:color="auto" w:fill="FFFFFF"/>
        </w:rPr>
        <w:t>②</w:t>
      </w:r>
      <w:r>
        <w:rPr>
          <w:rFonts w:asciiTheme="minorEastAsia" w:hAnsiTheme="minorEastAsia" w:cs="宋体"/>
          <w:color w:val="000000"/>
          <w:kern w:val="0"/>
          <w:sz w:val="24"/>
          <w:szCs w:val="24"/>
          <w:shd w:val="clear" w:color="auto" w:fill="FFFFFF"/>
        </w:rPr>
        <w:fldChar w:fldCharType="end"/>
      </w:r>
      <w:r>
        <w:rPr>
          <w:rFonts w:asciiTheme="minorEastAsia" w:hAnsiTheme="minorEastAsia" w:cs="宋体" w:hint="eastAsia"/>
          <w:color w:val="000000"/>
          <w:kern w:val="0"/>
          <w:sz w:val="24"/>
          <w:szCs w:val="24"/>
          <w:shd w:val="clear" w:color="auto" w:fill="FFFFFF"/>
        </w:rPr>
        <w:t>报纸类（仅限理论文章）</w:t>
      </w:r>
    </w:p>
    <w:p w:rsidR="000B5E4F" w:rsidRDefault="00E1632C">
      <w:pPr>
        <w:widowControl/>
        <w:spacing w:line="360" w:lineRule="auto"/>
        <w:ind w:firstLineChars="200" w:firstLine="480"/>
        <w:rPr>
          <w:rFonts w:asciiTheme="minorEastAsia" w:hAnsiTheme="minorEastAsia" w:cs="宋体"/>
          <w:color w:val="000000"/>
          <w:kern w:val="0"/>
          <w:sz w:val="24"/>
          <w:szCs w:val="24"/>
          <w:shd w:val="clear" w:color="auto" w:fill="FFFFFF"/>
        </w:rPr>
      </w:pPr>
      <w:r>
        <w:rPr>
          <w:rFonts w:asciiTheme="minorEastAsia" w:hAnsiTheme="minorEastAsia" w:cs="宋体" w:hint="eastAsia"/>
          <w:color w:val="000000"/>
          <w:kern w:val="0"/>
          <w:sz w:val="24"/>
          <w:szCs w:val="24"/>
          <w:shd w:val="clear" w:color="auto" w:fill="FFFFFF"/>
        </w:rPr>
        <w:t>国家级（每篇1000字以上）</w:t>
      </w:r>
    </w:p>
    <w:p w:rsidR="000B5E4F" w:rsidRDefault="00E1632C">
      <w:pPr>
        <w:widowControl/>
        <w:spacing w:line="360" w:lineRule="auto"/>
        <w:ind w:firstLineChars="200" w:firstLine="480"/>
        <w:rPr>
          <w:rFonts w:asciiTheme="minorEastAsia" w:hAnsiTheme="minorEastAsia" w:cs="宋体"/>
          <w:color w:val="000000"/>
          <w:kern w:val="0"/>
          <w:sz w:val="24"/>
          <w:szCs w:val="24"/>
          <w:shd w:val="clear" w:color="auto" w:fill="FFFFFF"/>
        </w:rPr>
      </w:pPr>
      <w:r>
        <w:rPr>
          <w:rFonts w:asciiTheme="minorEastAsia" w:hAnsiTheme="minorEastAsia" w:cs="宋体" w:hint="eastAsia"/>
          <w:color w:val="000000"/>
          <w:kern w:val="0"/>
          <w:sz w:val="24"/>
          <w:szCs w:val="24"/>
          <w:shd w:val="clear" w:color="auto" w:fill="FFFFFF"/>
        </w:rPr>
        <w:t>第一作者每篇3分；第二作者每篇1.5分；第三及后序作者每篇0.75分；</w:t>
      </w:r>
    </w:p>
    <w:p w:rsidR="000B5E4F" w:rsidRDefault="00E1632C">
      <w:pPr>
        <w:widowControl/>
        <w:spacing w:line="360" w:lineRule="auto"/>
        <w:ind w:firstLineChars="200" w:firstLine="480"/>
        <w:rPr>
          <w:rFonts w:asciiTheme="minorEastAsia" w:hAnsiTheme="minorEastAsia" w:cs="宋体"/>
          <w:color w:val="000000"/>
          <w:kern w:val="0"/>
          <w:sz w:val="24"/>
          <w:szCs w:val="24"/>
          <w:shd w:val="clear" w:color="auto" w:fill="FFFFFF"/>
        </w:rPr>
      </w:pPr>
      <w:r>
        <w:rPr>
          <w:rFonts w:asciiTheme="minorEastAsia" w:hAnsiTheme="minorEastAsia" w:cs="宋体" w:hint="eastAsia"/>
          <w:color w:val="000000"/>
          <w:kern w:val="0"/>
          <w:sz w:val="24"/>
          <w:szCs w:val="24"/>
          <w:shd w:val="clear" w:color="auto" w:fill="FFFFFF"/>
        </w:rPr>
        <w:t>省级（每篇1500字以上）</w:t>
      </w:r>
    </w:p>
    <w:p w:rsidR="000B5E4F" w:rsidRDefault="00E1632C">
      <w:pPr>
        <w:widowControl/>
        <w:spacing w:line="360" w:lineRule="auto"/>
        <w:ind w:firstLineChars="200" w:firstLine="480"/>
        <w:rPr>
          <w:rFonts w:asciiTheme="minorEastAsia" w:hAnsiTheme="minorEastAsia" w:cs="宋体"/>
          <w:color w:val="000000"/>
          <w:kern w:val="0"/>
          <w:sz w:val="24"/>
          <w:szCs w:val="24"/>
          <w:shd w:val="clear" w:color="auto" w:fill="FFFFFF"/>
        </w:rPr>
      </w:pPr>
      <w:r>
        <w:rPr>
          <w:rFonts w:asciiTheme="minorEastAsia" w:hAnsiTheme="minorEastAsia" w:cs="宋体" w:hint="eastAsia"/>
          <w:color w:val="000000"/>
          <w:kern w:val="0"/>
          <w:sz w:val="24"/>
          <w:szCs w:val="24"/>
          <w:shd w:val="clear" w:color="auto" w:fill="FFFFFF"/>
        </w:rPr>
        <w:t>第一作者每篇1分；第二作者每篇0.5分；第三及后序作者每篇0.2分；</w:t>
      </w:r>
    </w:p>
    <w:p w:rsidR="000B5E4F" w:rsidRDefault="00E1632C">
      <w:pPr>
        <w:widowControl/>
        <w:spacing w:line="360" w:lineRule="auto"/>
        <w:ind w:firstLineChars="200" w:firstLine="480"/>
        <w:rPr>
          <w:rFonts w:asciiTheme="minorEastAsia" w:hAnsiTheme="minorEastAsia" w:cs="宋体"/>
          <w:color w:val="000000"/>
          <w:kern w:val="0"/>
          <w:sz w:val="24"/>
          <w:szCs w:val="24"/>
          <w:shd w:val="clear" w:color="auto" w:fill="FFFFFF"/>
        </w:rPr>
      </w:pPr>
      <w:r>
        <w:rPr>
          <w:rFonts w:asciiTheme="minorEastAsia" w:hAnsiTheme="minorEastAsia" w:cs="宋体" w:hint="eastAsia"/>
          <w:color w:val="000000"/>
          <w:kern w:val="0"/>
          <w:sz w:val="24"/>
          <w:szCs w:val="24"/>
          <w:shd w:val="clear" w:color="auto" w:fill="FFFFFF"/>
        </w:rPr>
        <w:t>校级（每篇2000字以上）</w:t>
      </w:r>
    </w:p>
    <w:p w:rsidR="000B5E4F" w:rsidRDefault="00E1632C">
      <w:pPr>
        <w:widowControl/>
        <w:spacing w:line="360" w:lineRule="auto"/>
        <w:ind w:firstLineChars="200" w:firstLine="480"/>
        <w:rPr>
          <w:rFonts w:asciiTheme="minorEastAsia" w:hAnsiTheme="minorEastAsia" w:cs="宋体"/>
          <w:color w:val="000000"/>
          <w:kern w:val="0"/>
          <w:sz w:val="24"/>
          <w:szCs w:val="24"/>
          <w:shd w:val="clear" w:color="auto" w:fill="FFFFFF"/>
        </w:rPr>
      </w:pPr>
      <w:r>
        <w:rPr>
          <w:rFonts w:asciiTheme="minorEastAsia" w:hAnsiTheme="minorEastAsia" w:cs="宋体" w:hint="eastAsia"/>
          <w:color w:val="000000"/>
          <w:kern w:val="0"/>
          <w:sz w:val="24"/>
          <w:szCs w:val="24"/>
          <w:shd w:val="clear" w:color="auto" w:fill="FFFFFF"/>
        </w:rPr>
        <w:t>第一作者每篇加0.5分；第二作者每篇0.25分；第三及后序作者每篇0.13分。</w:t>
      </w:r>
    </w:p>
    <w:p w:rsidR="000B5E4F" w:rsidRDefault="00E1632C">
      <w:pPr>
        <w:widowControl/>
        <w:spacing w:line="360" w:lineRule="auto"/>
        <w:ind w:firstLineChars="200" w:firstLine="480"/>
        <w:rPr>
          <w:rFonts w:asciiTheme="minorEastAsia" w:hAnsiTheme="minorEastAsia" w:cs="宋体"/>
          <w:color w:val="000000"/>
          <w:kern w:val="0"/>
          <w:sz w:val="24"/>
          <w:szCs w:val="24"/>
          <w:shd w:val="clear" w:color="auto" w:fill="FFFFFF"/>
        </w:rPr>
      </w:pPr>
      <w:r>
        <w:rPr>
          <w:rFonts w:asciiTheme="minorEastAsia" w:hAnsiTheme="minorEastAsia" w:cs="宋体" w:hint="eastAsia"/>
          <w:color w:val="000000"/>
          <w:kern w:val="0"/>
          <w:sz w:val="24"/>
          <w:szCs w:val="24"/>
          <w:shd w:val="clear" w:color="auto" w:fill="FFFFFF"/>
        </w:rPr>
        <w:t>（5）出版专著（</w:t>
      </w:r>
      <w:proofErr w:type="gramStart"/>
      <w:r>
        <w:rPr>
          <w:rFonts w:asciiTheme="minorEastAsia" w:hAnsiTheme="minorEastAsia" w:cs="宋体" w:hint="eastAsia"/>
          <w:color w:val="000000"/>
          <w:kern w:val="0"/>
          <w:sz w:val="24"/>
          <w:szCs w:val="24"/>
          <w:shd w:val="clear" w:color="auto" w:fill="FFFFFF"/>
        </w:rPr>
        <w:t>若教师</w:t>
      </w:r>
      <w:proofErr w:type="gramEnd"/>
      <w:r>
        <w:rPr>
          <w:rFonts w:asciiTheme="minorEastAsia" w:hAnsiTheme="minorEastAsia" w:cs="宋体" w:hint="eastAsia"/>
          <w:color w:val="000000"/>
          <w:kern w:val="0"/>
          <w:sz w:val="24"/>
          <w:szCs w:val="24"/>
          <w:shd w:val="clear" w:color="auto" w:fill="FFFFFF"/>
        </w:rPr>
        <w:t>为第一作者，学生为第二作者，</w:t>
      </w:r>
      <w:proofErr w:type="gramStart"/>
      <w:r>
        <w:rPr>
          <w:rFonts w:asciiTheme="minorEastAsia" w:hAnsiTheme="minorEastAsia" w:cs="宋体" w:hint="eastAsia"/>
          <w:color w:val="000000"/>
          <w:kern w:val="0"/>
          <w:sz w:val="24"/>
          <w:szCs w:val="24"/>
          <w:shd w:val="clear" w:color="auto" w:fill="FFFFFF"/>
        </w:rPr>
        <w:t>则学</w:t>
      </w:r>
      <w:proofErr w:type="gramEnd"/>
      <w:r>
        <w:rPr>
          <w:rFonts w:asciiTheme="minorEastAsia" w:hAnsiTheme="minorEastAsia" w:cs="宋体" w:hint="eastAsia"/>
          <w:color w:val="000000"/>
          <w:kern w:val="0"/>
          <w:sz w:val="24"/>
          <w:szCs w:val="24"/>
          <w:shd w:val="clear" w:color="auto" w:fill="FFFFFF"/>
        </w:rPr>
        <w:t>生每篇论文按第一作者得分的0.8倍计算）</w:t>
      </w:r>
    </w:p>
    <w:p w:rsidR="000B5E4F" w:rsidRDefault="00E1632C">
      <w:pPr>
        <w:widowControl/>
        <w:spacing w:line="360" w:lineRule="auto"/>
        <w:ind w:firstLineChars="200" w:firstLine="480"/>
        <w:rPr>
          <w:rFonts w:asciiTheme="minorEastAsia" w:hAnsiTheme="minorEastAsia" w:cs="宋体"/>
          <w:color w:val="000000"/>
          <w:kern w:val="0"/>
          <w:sz w:val="24"/>
          <w:szCs w:val="24"/>
          <w:shd w:val="clear" w:color="auto" w:fill="FFFFFF"/>
        </w:rPr>
      </w:pPr>
      <w:r>
        <w:rPr>
          <w:rFonts w:asciiTheme="minorEastAsia" w:hAnsiTheme="minorEastAsia" w:cs="宋体" w:hint="eastAsia"/>
          <w:color w:val="000000"/>
          <w:kern w:val="0"/>
          <w:sz w:val="24"/>
          <w:szCs w:val="24"/>
          <w:shd w:val="clear" w:color="auto" w:fill="FFFFFF"/>
        </w:rPr>
        <w:t>1、国家级出版社</w:t>
      </w:r>
    </w:p>
    <w:p w:rsidR="000B5E4F" w:rsidRDefault="00E1632C">
      <w:pPr>
        <w:widowControl/>
        <w:spacing w:line="360" w:lineRule="auto"/>
        <w:ind w:firstLineChars="200" w:firstLine="480"/>
        <w:rPr>
          <w:rFonts w:asciiTheme="minorEastAsia" w:hAnsiTheme="minorEastAsia" w:cs="宋体"/>
          <w:color w:val="000000"/>
          <w:kern w:val="0"/>
          <w:sz w:val="24"/>
          <w:szCs w:val="24"/>
          <w:shd w:val="clear" w:color="auto" w:fill="FFFFFF"/>
        </w:rPr>
      </w:pPr>
      <w:r>
        <w:rPr>
          <w:rFonts w:asciiTheme="minorEastAsia" w:hAnsiTheme="minorEastAsia" w:cs="宋体" w:hint="eastAsia"/>
          <w:color w:val="000000"/>
          <w:kern w:val="0"/>
          <w:sz w:val="24"/>
          <w:szCs w:val="24"/>
          <w:shd w:val="clear" w:color="auto" w:fill="FFFFFF"/>
        </w:rPr>
        <w:lastRenderedPageBreak/>
        <w:t>此类著作以10000字为基数，基数分为4分，超过或者不足10000字者按其基数分比例推算。但若论文为500字以下，一律不计分；书评与影评800字以下，一律不计分。</w:t>
      </w:r>
    </w:p>
    <w:p w:rsidR="000B5E4F" w:rsidRDefault="00E1632C">
      <w:pPr>
        <w:widowControl/>
        <w:spacing w:line="360" w:lineRule="auto"/>
        <w:ind w:firstLineChars="200" w:firstLine="480"/>
        <w:rPr>
          <w:rFonts w:asciiTheme="minorEastAsia" w:hAnsiTheme="minorEastAsia" w:cs="宋体"/>
          <w:color w:val="000000"/>
          <w:kern w:val="0"/>
          <w:sz w:val="24"/>
          <w:szCs w:val="24"/>
          <w:shd w:val="clear" w:color="auto" w:fill="FFFFFF"/>
        </w:rPr>
      </w:pPr>
      <w:r>
        <w:rPr>
          <w:rFonts w:asciiTheme="minorEastAsia" w:hAnsiTheme="minorEastAsia" w:cs="宋体" w:hint="eastAsia"/>
          <w:color w:val="000000"/>
          <w:kern w:val="0"/>
          <w:sz w:val="24"/>
          <w:szCs w:val="24"/>
          <w:shd w:val="clear" w:color="auto" w:fill="FFFFFF"/>
        </w:rPr>
        <w:t>2、非国家级出版社</w:t>
      </w:r>
    </w:p>
    <w:p w:rsidR="000B5E4F" w:rsidRDefault="00E1632C">
      <w:pPr>
        <w:widowControl/>
        <w:spacing w:line="360" w:lineRule="auto"/>
        <w:ind w:firstLineChars="200" w:firstLine="480"/>
        <w:rPr>
          <w:rFonts w:asciiTheme="minorEastAsia" w:hAnsiTheme="minorEastAsia" w:cs="宋体"/>
          <w:color w:val="000000"/>
          <w:kern w:val="0"/>
          <w:sz w:val="24"/>
          <w:szCs w:val="24"/>
          <w:shd w:val="clear" w:color="auto" w:fill="FFFFFF"/>
        </w:rPr>
      </w:pPr>
      <w:r>
        <w:rPr>
          <w:rFonts w:asciiTheme="minorEastAsia" w:hAnsiTheme="minorEastAsia" w:cs="宋体" w:hint="eastAsia"/>
          <w:color w:val="000000"/>
          <w:kern w:val="0"/>
          <w:sz w:val="24"/>
          <w:szCs w:val="24"/>
          <w:shd w:val="clear" w:color="auto" w:fill="FFFFFF"/>
        </w:rPr>
        <w:t>此类著作以10000字为基数，基数分为2分，超过或者不足10000字者按其基数分比例推算。但若论文、书评与影评为1000字以下，一律不计分。</w:t>
      </w:r>
    </w:p>
    <w:p w:rsidR="000B5E4F" w:rsidRDefault="00E1632C">
      <w:pPr>
        <w:widowControl/>
        <w:spacing w:line="360" w:lineRule="auto"/>
        <w:ind w:firstLineChars="200" w:firstLine="480"/>
        <w:rPr>
          <w:rFonts w:asciiTheme="minorEastAsia" w:hAnsiTheme="minorEastAsia" w:cs="宋体"/>
          <w:color w:val="000000"/>
          <w:kern w:val="0"/>
          <w:sz w:val="24"/>
          <w:szCs w:val="24"/>
          <w:shd w:val="clear" w:color="auto" w:fill="FFFFFF"/>
        </w:rPr>
      </w:pPr>
      <w:r>
        <w:rPr>
          <w:rFonts w:asciiTheme="minorEastAsia" w:hAnsiTheme="minorEastAsia" w:cs="宋体" w:hint="eastAsia"/>
          <w:color w:val="000000"/>
          <w:kern w:val="0"/>
          <w:sz w:val="24"/>
          <w:szCs w:val="24"/>
          <w:shd w:val="clear" w:color="auto" w:fill="FFFFFF"/>
        </w:rPr>
        <w:t>（6） 参编丛书加分</w:t>
      </w:r>
    </w:p>
    <w:p w:rsidR="000B5E4F" w:rsidRDefault="00E1632C">
      <w:pPr>
        <w:widowControl/>
        <w:spacing w:line="360" w:lineRule="auto"/>
        <w:ind w:firstLineChars="200" w:firstLine="480"/>
        <w:rPr>
          <w:rFonts w:asciiTheme="minorEastAsia" w:hAnsiTheme="minorEastAsia" w:cs="宋体"/>
          <w:color w:val="000000"/>
          <w:kern w:val="0"/>
          <w:sz w:val="24"/>
          <w:szCs w:val="24"/>
          <w:shd w:val="clear" w:color="auto" w:fill="FFFFFF"/>
        </w:rPr>
      </w:pPr>
      <w:r>
        <w:rPr>
          <w:rFonts w:asciiTheme="minorEastAsia" w:hAnsiTheme="minorEastAsia" w:cs="宋体" w:hint="eastAsia"/>
          <w:color w:val="000000"/>
          <w:kern w:val="0"/>
          <w:sz w:val="24"/>
          <w:szCs w:val="24"/>
          <w:shd w:val="clear" w:color="auto" w:fill="FFFFFF"/>
        </w:rPr>
        <w:t>参编丛书，本人撰写3万字以上方可加分，基础分为2分，递增一万字加0.5分。</w:t>
      </w:r>
    </w:p>
    <w:p w:rsidR="000B5E4F" w:rsidRDefault="00E1632C">
      <w:pPr>
        <w:widowControl/>
        <w:tabs>
          <w:tab w:val="left" w:pos="1418"/>
        </w:tabs>
        <w:spacing w:line="360" w:lineRule="auto"/>
        <w:ind w:firstLineChars="200" w:firstLine="480"/>
        <w:rPr>
          <w:rFonts w:asciiTheme="minorEastAsia" w:hAnsiTheme="minorEastAsia" w:cs="宋体"/>
          <w:color w:val="000000"/>
          <w:kern w:val="0"/>
          <w:sz w:val="24"/>
          <w:szCs w:val="24"/>
          <w:shd w:val="clear" w:color="auto" w:fill="FFFFFF"/>
        </w:rPr>
      </w:pPr>
      <w:r>
        <w:rPr>
          <w:rFonts w:asciiTheme="minorEastAsia" w:hAnsiTheme="minorEastAsia" w:cs="宋体" w:hint="eastAsia"/>
          <w:color w:val="000000"/>
          <w:kern w:val="0"/>
          <w:sz w:val="24"/>
          <w:szCs w:val="24"/>
          <w:shd w:val="clear" w:color="auto" w:fill="FFFFFF"/>
        </w:rPr>
        <w:t>（7）学术文化活动（若导师为第一作者，学生为第二作者，</w:t>
      </w:r>
      <w:proofErr w:type="gramStart"/>
      <w:r>
        <w:rPr>
          <w:rFonts w:asciiTheme="minorEastAsia" w:hAnsiTheme="minorEastAsia" w:cs="宋体" w:hint="eastAsia"/>
          <w:color w:val="000000"/>
          <w:kern w:val="0"/>
          <w:sz w:val="24"/>
          <w:szCs w:val="24"/>
          <w:shd w:val="clear" w:color="auto" w:fill="FFFFFF"/>
        </w:rPr>
        <w:t>则学生</w:t>
      </w:r>
      <w:proofErr w:type="gramEnd"/>
      <w:r>
        <w:rPr>
          <w:rFonts w:asciiTheme="minorEastAsia" w:hAnsiTheme="minorEastAsia" w:cs="宋体" w:hint="eastAsia"/>
          <w:color w:val="000000"/>
          <w:kern w:val="0"/>
          <w:sz w:val="24"/>
          <w:szCs w:val="24"/>
          <w:shd w:val="clear" w:color="auto" w:fill="FFFFFF"/>
        </w:rPr>
        <w:t>每篇论文和课题按第一作者得分的0.8倍计算）</w:t>
      </w:r>
    </w:p>
    <w:p w:rsidR="000B5E4F" w:rsidRDefault="00E1632C">
      <w:pPr>
        <w:pStyle w:val="a9"/>
        <w:widowControl/>
        <w:numPr>
          <w:ilvl w:val="0"/>
          <w:numId w:val="3"/>
        </w:numPr>
        <w:spacing w:line="360" w:lineRule="auto"/>
        <w:ind w:left="0" w:firstLineChars="0" w:firstLine="709"/>
        <w:rPr>
          <w:rFonts w:asciiTheme="minorEastAsia" w:hAnsiTheme="minorEastAsia" w:cs="宋体"/>
          <w:color w:val="000000"/>
          <w:kern w:val="0"/>
          <w:sz w:val="24"/>
          <w:szCs w:val="24"/>
          <w:shd w:val="clear" w:color="auto" w:fill="FFFFFF"/>
        </w:rPr>
      </w:pPr>
      <w:r>
        <w:rPr>
          <w:rFonts w:asciiTheme="minorEastAsia" w:hAnsiTheme="minorEastAsia" w:cs="宋体" w:hint="eastAsia"/>
          <w:color w:val="000000"/>
          <w:kern w:val="0"/>
          <w:sz w:val="24"/>
          <w:szCs w:val="24"/>
          <w:shd w:val="clear" w:color="auto" w:fill="FFFFFF"/>
        </w:rPr>
        <w:t>担任国际、国内、校内、院内学术会议和学术讲座主讲人每次分别加2分、1分、0.5分、0.25分。</w:t>
      </w:r>
    </w:p>
    <w:p w:rsidR="000B5E4F" w:rsidRDefault="00E1632C">
      <w:pPr>
        <w:pStyle w:val="a9"/>
        <w:widowControl/>
        <w:numPr>
          <w:ilvl w:val="0"/>
          <w:numId w:val="3"/>
        </w:numPr>
        <w:spacing w:line="360" w:lineRule="auto"/>
        <w:ind w:left="0" w:firstLineChars="0" w:firstLine="709"/>
        <w:rPr>
          <w:rFonts w:asciiTheme="minorEastAsia" w:hAnsiTheme="minorEastAsia" w:cs="宋体"/>
          <w:color w:val="000000"/>
          <w:kern w:val="0"/>
          <w:sz w:val="24"/>
          <w:szCs w:val="24"/>
          <w:shd w:val="clear" w:color="auto" w:fill="FFFFFF"/>
        </w:rPr>
      </w:pPr>
      <w:r>
        <w:rPr>
          <w:rFonts w:asciiTheme="minorEastAsia" w:hAnsiTheme="minorEastAsia" w:cs="宋体" w:hint="eastAsia"/>
          <w:color w:val="000000"/>
          <w:kern w:val="0"/>
          <w:sz w:val="24"/>
          <w:szCs w:val="24"/>
          <w:shd w:val="clear" w:color="auto" w:fill="FFFFFF"/>
        </w:rPr>
        <w:t>国际会议入选论文集论文（未出版）</w:t>
      </w:r>
    </w:p>
    <w:p w:rsidR="000B5E4F" w:rsidRDefault="00E1632C">
      <w:pPr>
        <w:widowControl/>
        <w:spacing w:line="360" w:lineRule="auto"/>
        <w:ind w:firstLineChars="200" w:firstLine="480"/>
        <w:rPr>
          <w:rFonts w:asciiTheme="minorEastAsia" w:hAnsiTheme="minorEastAsia" w:cs="宋体"/>
          <w:color w:val="000000"/>
          <w:kern w:val="0"/>
          <w:sz w:val="24"/>
          <w:szCs w:val="24"/>
          <w:shd w:val="clear" w:color="auto" w:fill="FFFFFF"/>
        </w:rPr>
      </w:pPr>
      <w:r>
        <w:rPr>
          <w:rFonts w:asciiTheme="minorEastAsia" w:hAnsiTheme="minorEastAsia" w:cs="宋体" w:hint="eastAsia"/>
          <w:color w:val="000000"/>
          <w:kern w:val="0"/>
          <w:sz w:val="24"/>
          <w:szCs w:val="24"/>
          <w:shd w:val="clear" w:color="auto" w:fill="FFFFFF"/>
        </w:rPr>
        <w:t>第一作者每篇1分；第二作者每篇0.5分，第三作者及后序作者每篇0.25分。</w:t>
      </w:r>
    </w:p>
    <w:p w:rsidR="000B5E4F" w:rsidRDefault="00E1632C">
      <w:pPr>
        <w:pStyle w:val="a9"/>
        <w:widowControl/>
        <w:numPr>
          <w:ilvl w:val="0"/>
          <w:numId w:val="3"/>
        </w:numPr>
        <w:spacing w:line="360" w:lineRule="auto"/>
        <w:ind w:left="0" w:firstLineChars="0" w:firstLine="709"/>
        <w:rPr>
          <w:rFonts w:asciiTheme="minorEastAsia" w:hAnsiTheme="minorEastAsia" w:cs="宋体"/>
          <w:color w:val="000000"/>
          <w:kern w:val="0"/>
          <w:sz w:val="24"/>
          <w:szCs w:val="24"/>
          <w:shd w:val="clear" w:color="auto" w:fill="FFFFFF"/>
        </w:rPr>
      </w:pPr>
      <w:r>
        <w:rPr>
          <w:rFonts w:asciiTheme="minorEastAsia" w:hAnsiTheme="minorEastAsia" w:cs="宋体" w:hint="eastAsia"/>
          <w:color w:val="000000"/>
          <w:kern w:val="0"/>
          <w:sz w:val="24"/>
          <w:szCs w:val="24"/>
          <w:shd w:val="clear" w:color="auto" w:fill="FFFFFF"/>
        </w:rPr>
        <w:t>国内会议入选论文集论文（未出版）</w:t>
      </w:r>
    </w:p>
    <w:p w:rsidR="000B5E4F" w:rsidRDefault="00E1632C">
      <w:pPr>
        <w:pStyle w:val="a9"/>
        <w:widowControl/>
        <w:numPr>
          <w:ilvl w:val="0"/>
          <w:numId w:val="3"/>
        </w:numPr>
        <w:spacing w:line="360" w:lineRule="auto"/>
        <w:ind w:left="0" w:firstLineChars="0" w:firstLine="709"/>
        <w:rPr>
          <w:rFonts w:asciiTheme="minorEastAsia" w:hAnsiTheme="minorEastAsia" w:cs="宋体"/>
          <w:color w:val="000000"/>
          <w:kern w:val="0"/>
          <w:sz w:val="24"/>
          <w:szCs w:val="24"/>
          <w:shd w:val="clear" w:color="auto" w:fill="FFFFFF"/>
        </w:rPr>
      </w:pPr>
      <w:r>
        <w:rPr>
          <w:rFonts w:asciiTheme="minorEastAsia" w:hAnsiTheme="minorEastAsia" w:cs="宋体" w:hint="eastAsia"/>
          <w:color w:val="000000"/>
          <w:kern w:val="0"/>
          <w:sz w:val="24"/>
          <w:szCs w:val="24"/>
          <w:shd w:val="clear" w:color="auto" w:fill="FFFFFF"/>
        </w:rPr>
        <w:t>第一作者每篇0.5分，第二作者每篇0.25分，第三作者及后序作者0.13分。</w:t>
      </w:r>
    </w:p>
    <w:p w:rsidR="000B5E4F" w:rsidRDefault="00E1632C">
      <w:pPr>
        <w:pStyle w:val="a9"/>
        <w:widowControl/>
        <w:numPr>
          <w:ilvl w:val="0"/>
          <w:numId w:val="3"/>
        </w:numPr>
        <w:spacing w:line="360" w:lineRule="auto"/>
        <w:ind w:left="0" w:firstLineChars="0" w:firstLine="709"/>
        <w:rPr>
          <w:rFonts w:asciiTheme="minorEastAsia" w:hAnsiTheme="minorEastAsia" w:cs="宋体"/>
          <w:color w:val="000000"/>
          <w:kern w:val="0"/>
          <w:sz w:val="24"/>
          <w:szCs w:val="24"/>
          <w:shd w:val="clear" w:color="auto" w:fill="FFFFFF"/>
        </w:rPr>
      </w:pPr>
      <w:r>
        <w:rPr>
          <w:rFonts w:asciiTheme="minorEastAsia" w:hAnsiTheme="minorEastAsia" w:cs="宋体" w:hint="eastAsia"/>
          <w:color w:val="000000"/>
          <w:kern w:val="0"/>
          <w:sz w:val="24"/>
          <w:szCs w:val="24"/>
          <w:shd w:val="clear" w:color="auto" w:fill="FFFFFF"/>
        </w:rPr>
        <w:t>已通过鉴定的课题</w:t>
      </w:r>
    </w:p>
    <w:p w:rsidR="000B5E4F" w:rsidRDefault="00E1632C">
      <w:pPr>
        <w:widowControl/>
        <w:spacing w:line="360" w:lineRule="auto"/>
        <w:ind w:firstLineChars="200" w:firstLine="480"/>
        <w:rPr>
          <w:rFonts w:asciiTheme="minorEastAsia" w:hAnsiTheme="minorEastAsia" w:cs="宋体"/>
          <w:color w:val="000000"/>
          <w:kern w:val="0"/>
          <w:sz w:val="24"/>
          <w:szCs w:val="24"/>
          <w:shd w:val="clear" w:color="auto" w:fill="FFFFFF"/>
        </w:rPr>
      </w:pPr>
      <w:r>
        <w:rPr>
          <w:rFonts w:asciiTheme="minorEastAsia" w:hAnsiTheme="minorEastAsia" w:cs="宋体" w:hint="eastAsia"/>
          <w:color w:val="000000"/>
          <w:kern w:val="0"/>
          <w:sz w:val="24"/>
          <w:szCs w:val="24"/>
          <w:shd w:val="clear" w:color="auto" w:fill="FFFFFF"/>
        </w:rPr>
        <w:t>A国家级课题：第一位10分；第二位5分；第三位2分；第四至六位各1分。</w:t>
      </w:r>
    </w:p>
    <w:p w:rsidR="000B5E4F" w:rsidRDefault="00E1632C">
      <w:pPr>
        <w:widowControl/>
        <w:spacing w:line="360" w:lineRule="auto"/>
        <w:ind w:firstLineChars="200" w:firstLine="480"/>
        <w:rPr>
          <w:rFonts w:asciiTheme="minorEastAsia" w:hAnsiTheme="minorEastAsia" w:cs="宋体"/>
          <w:color w:val="000000"/>
          <w:kern w:val="0"/>
          <w:sz w:val="24"/>
          <w:szCs w:val="24"/>
          <w:shd w:val="clear" w:color="auto" w:fill="FFFFFF"/>
        </w:rPr>
      </w:pPr>
      <w:r>
        <w:rPr>
          <w:rFonts w:asciiTheme="minorEastAsia" w:hAnsiTheme="minorEastAsia" w:cs="宋体" w:hint="eastAsia"/>
          <w:color w:val="000000"/>
          <w:kern w:val="0"/>
          <w:sz w:val="24"/>
          <w:szCs w:val="24"/>
          <w:shd w:val="clear" w:color="auto" w:fill="FFFFFF"/>
        </w:rPr>
        <w:t>B省级课题：第一位6分；第二位3分，第三位1.5分；第四至六位各0.75分。</w:t>
      </w:r>
    </w:p>
    <w:p w:rsidR="000B5E4F" w:rsidRDefault="00E1632C">
      <w:pPr>
        <w:widowControl/>
        <w:spacing w:line="360" w:lineRule="auto"/>
        <w:ind w:firstLineChars="200" w:firstLine="480"/>
        <w:rPr>
          <w:rFonts w:asciiTheme="minorEastAsia" w:hAnsiTheme="minorEastAsia" w:cs="宋体"/>
          <w:color w:val="000000"/>
          <w:kern w:val="0"/>
          <w:sz w:val="24"/>
          <w:szCs w:val="24"/>
          <w:shd w:val="clear" w:color="auto" w:fill="FFFFFF"/>
        </w:rPr>
      </w:pPr>
      <w:r>
        <w:rPr>
          <w:rFonts w:asciiTheme="minorEastAsia" w:hAnsiTheme="minorEastAsia" w:cs="宋体" w:hint="eastAsia"/>
          <w:color w:val="000000"/>
          <w:kern w:val="0"/>
          <w:sz w:val="24"/>
          <w:szCs w:val="24"/>
          <w:shd w:val="clear" w:color="auto" w:fill="FFFFFF"/>
        </w:rPr>
        <w:t>C校级课题：第一位2分；第二位1分，第三位0.5分；第四至六位各0.25分。</w:t>
      </w:r>
    </w:p>
    <w:p w:rsidR="000B5E4F" w:rsidRDefault="00E1632C">
      <w:pPr>
        <w:widowControl/>
        <w:spacing w:line="360" w:lineRule="auto"/>
        <w:ind w:firstLineChars="200" w:firstLine="480"/>
        <w:rPr>
          <w:rFonts w:asciiTheme="minorEastAsia" w:hAnsiTheme="minorEastAsia" w:cs="宋体"/>
          <w:color w:val="000000"/>
          <w:kern w:val="0"/>
          <w:sz w:val="24"/>
          <w:szCs w:val="24"/>
          <w:shd w:val="clear" w:color="auto" w:fill="FFFFFF"/>
        </w:rPr>
      </w:pPr>
      <w:r>
        <w:rPr>
          <w:rFonts w:asciiTheme="minorEastAsia" w:hAnsiTheme="minorEastAsia" w:cs="宋体" w:hint="eastAsia"/>
          <w:color w:val="000000"/>
          <w:kern w:val="0"/>
          <w:sz w:val="24"/>
          <w:szCs w:val="24"/>
          <w:shd w:val="clear" w:color="auto" w:fill="FFFFFF"/>
        </w:rPr>
        <w:t>D院级课题：第一位1分；第二位0.5分，第三位0.25分；第四至六位各0.1分。</w:t>
      </w:r>
    </w:p>
    <w:p w:rsidR="000B5E4F" w:rsidRPr="00E1632C" w:rsidRDefault="00E1632C">
      <w:pPr>
        <w:widowControl/>
        <w:spacing w:line="360" w:lineRule="auto"/>
        <w:ind w:firstLineChars="200" w:firstLine="480"/>
        <w:rPr>
          <w:rFonts w:asciiTheme="minorEastAsia" w:hAnsiTheme="minorEastAsia" w:cs="宋体"/>
          <w:kern w:val="0"/>
          <w:sz w:val="24"/>
          <w:szCs w:val="24"/>
          <w:shd w:val="clear" w:color="auto" w:fill="FFFFFF"/>
        </w:rPr>
      </w:pPr>
      <w:r w:rsidRPr="00E1632C">
        <w:rPr>
          <w:rFonts w:asciiTheme="minorEastAsia" w:hAnsiTheme="minorEastAsia" w:cs="宋体"/>
          <w:kern w:val="0"/>
          <w:sz w:val="24"/>
          <w:szCs w:val="24"/>
          <w:shd w:val="clear" w:color="auto" w:fill="FFFFFF"/>
        </w:rPr>
        <w:lastRenderedPageBreak/>
        <w:fldChar w:fldCharType="begin"/>
      </w:r>
      <w:r w:rsidRPr="00E1632C">
        <w:rPr>
          <w:rFonts w:asciiTheme="minorEastAsia" w:hAnsiTheme="minorEastAsia" w:cs="宋体"/>
          <w:kern w:val="0"/>
          <w:sz w:val="24"/>
          <w:szCs w:val="24"/>
          <w:shd w:val="clear" w:color="auto" w:fill="FFFFFF"/>
        </w:rPr>
        <w:instrText xml:space="preserve"> </w:instrText>
      </w:r>
      <w:r w:rsidRPr="00E1632C">
        <w:rPr>
          <w:rFonts w:asciiTheme="minorEastAsia" w:hAnsiTheme="minorEastAsia" w:cs="宋体" w:hint="eastAsia"/>
          <w:kern w:val="0"/>
          <w:sz w:val="24"/>
          <w:szCs w:val="24"/>
          <w:shd w:val="clear" w:color="auto" w:fill="FFFFFF"/>
        </w:rPr>
        <w:instrText>= 6 \* GB3</w:instrText>
      </w:r>
      <w:r w:rsidRPr="00E1632C">
        <w:rPr>
          <w:rFonts w:asciiTheme="minorEastAsia" w:hAnsiTheme="minorEastAsia" w:cs="宋体"/>
          <w:kern w:val="0"/>
          <w:sz w:val="24"/>
          <w:szCs w:val="24"/>
          <w:shd w:val="clear" w:color="auto" w:fill="FFFFFF"/>
        </w:rPr>
        <w:instrText xml:space="preserve"> </w:instrText>
      </w:r>
      <w:r w:rsidRPr="00E1632C">
        <w:rPr>
          <w:rFonts w:asciiTheme="minorEastAsia" w:hAnsiTheme="minorEastAsia" w:cs="宋体"/>
          <w:kern w:val="0"/>
          <w:sz w:val="24"/>
          <w:szCs w:val="24"/>
          <w:shd w:val="clear" w:color="auto" w:fill="FFFFFF"/>
        </w:rPr>
        <w:fldChar w:fldCharType="separate"/>
      </w:r>
      <w:r w:rsidRPr="00E1632C">
        <w:rPr>
          <w:rFonts w:asciiTheme="minorEastAsia" w:hAnsiTheme="minorEastAsia" w:cs="宋体" w:hint="eastAsia"/>
          <w:kern w:val="0"/>
          <w:sz w:val="24"/>
          <w:szCs w:val="24"/>
          <w:shd w:val="clear" w:color="auto" w:fill="FFFFFF"/>
        </w:rPr>
        <w:t>⑥</w:t>
      </w:r>
      <w:r w:rsidRPr="00E1632C">
        <w:rPr>
          <w:rFonts w:asciiTheme="minorEastAsia" w:hAnsiTheme="minorEastAsia" w:cs="宋体"/>
          <w:kern w:val="0"/>
          <w:sz w:val="24"/>
          <w:szCs w:val="24"/>
          <w:shd w:val="clear" w:color="auto" w:fill="FFFFFF"/>
        </w:rPr>
        <w:fldChar w:fldCharType="end"/>
      </w:r>
      <w:r w:rsidRPr="00E1632C">
        <w:rPr>
          <w:rFonts w:asciiTheme="minorEastAsia" w:hAnsiTheme="minorEastAsia" w:cs="宋体" w:hint="eastAsia"/>
          <w:kern w:val="0"/>
          <w:sz w:val="24"/>
          <w:szCs w:val="24"/>
          <w:shd w:val="clear" w:color="auto" w:fill="FFFFFF"/>
        </w:rPr>
        <w:t>国际教育学院“阅读与思考”读书分享会一等奖0.5，二等奖0.25，三等奖0.13，优秀奖0.07.</w:t>
      </w:r>
    </w:p>
    <w:p w:rsidR="000B5E4F" w:rsidRDefault="00E1632C">
      <w:pPr>
        <w:widowControl/>
        <w:tabs>
          <w:tab w:val="left" w:pos="284"/>
          <w:tab w:val="left" w:pos="1134"/>
          <w:tab w:val="left" w:pos="1276"/>
        </w:tabs>
        <w:spacing w:line="360" w:lineRule="auto"/>
        <w:ind w:firstLineChars="200" w:firstLine="480"/>
        <w:rPr>
          <w:rFonts w:asciiTheme="minorEastAsia" w:hAnsiTheme="minorEastAsia" w:cs="宋体"/>
          <w:color w:val="000000"/>
          <w:kern w:val="0"/>
          <w:sz w:val="24"/>
          <w:szCs w:val="24"/>
          <w:shd w:val="clear" w:color="auto" w:fill="FFFFFF"/>
        </w:rPr>
      </w:pPr>
      <w:r>
        <w:rPr>
          <w:rFonts w:asciiTheme="minorEastAsia" w:hAnsiTheme="minorEastAsia" w:cs="宋体" w:hint="eastAsia"/>
          <w:color w:val="000000"/>
          <w:kern w:val="0"/>
          <w:sz w:val="24"/>
          <w:szCs w:val="24"/>
          <w:shd w:val="clear" w:color="auto" w:fill="FFFFFF"/>
        </w:rPr>
        <w:t>二、创业实践</w:t>
      </w:r>
    </w:p>
    <w:p w:rsidR="000B5E4F" w:rsidRDefault="00E1632C">
      <w:pPr>
        <w:pStyle w:val="a9"/>
        <w:widowControl/>
        <w:numPr>
          <w:ilvl w:val="0"/>
          <w:numId w:val="4"/>
        </w:numPr>
        <w:tabs>
          <w:tab w:val="left" w:pos="1418"/>
        </w:tabs>
        <w:spacing w:line="360" w:lineRule="auto"/>
        <w:ind w:left="1560" w:firstLineChars="0"/>
        <w:rPr>
          <w:rFonts w:asciiTheme="minorEastAsia" w:hAnsiTheme="minorEastAsia" w:cs="宋体"/>
          <w:color w:val="000000"/>
          <w:kern w:val="0"/>
          <w:sz w:val="24"/>
          <w:szCs w:val="24"/>
          <w:shd w:val="clear" w:color="auto" w:fill="FFFFFF"/>
        </w:rPr>
      </w:pPr>
      <w:r>
        <w:rPr>
          <w:rFonts w:asciiTheme="minorEastAsia" w:hAnsiTheme="minorEastAsia" w:cs="宋体" w:hint="eastAsia"/>
          <w:color w:val="000000"/>
          <w:kern w:val="0"/>
          <w:sz w:val="24"/>
          <w:szCs w:val="24"/>
          <w:shd w:val="clear" w:color="auto" w:fill="FFFFFF"/>
        </w:rPr>
        <w:t>创业实践</w:t>
      </w:r>
    </w:p>
    <w:p w:rsidR="000B5E4F" w:rsidRDefault="00E1632C">
      <w:pPr>
        <w:pStyle w:val="a9"/>
        <w:widowControl/>
        <w:numPr>
          <w:ilvl w:val="0"/>
          <w:numId w:val="5"/>
        </w:numPr>
        <w:spacing w:line="360" w:lineRule="auto"/>
        <w:ind w:left="0" w:firstLineChars="0" w:firstLine="709"/>
        <w:rPr>
          <w:rFonts w:asciiTheme="minorEastAsia" w:hAnsiTheme="minorEastAsia" w:cs="宋体"/>
          <w:color w:val="000000"/>
          <w:kern w:val="0"/>
          <w:sz w:val="24"/>
          <w:szCs w:val="24"/>
          <w:shd w:val="clear" w:color="auto" w:fill="FFFFFF"/>
        </w:rPr>
      </w:pPr>
      <w:r>
        <w:rPr>
          <w:rFonts w:asciiTheme="minorEastAsia" w:hAnsiTheme="minorEastAsia" w:cs="宋体" w:hint="eastAsia"/>
          <w:color w:val="000000"/>
          <w:kern w:val="0"/>
          <w:sz w:val="24"/>
          <w:szCs w:val="24"/>
          <w:shd w:val="clear" w:color="auto" w:fill="FFFFFF"/>
        </w:rPr>
        <w:t>获国家、省、校、院表彰的创业团队，按以下标准加分：</w:t>
      </w:r>
    </w:p>
    <w:tbl>
      <w:tblPr>
        <w:tblW w:w="9270" w:type="dxa"/>
        <w:jc w:val="center"/>
        <w:shd w:val="clear" w:color="auto" w:fill="FFFFFF"/>
        <w:tblLayout w:type="fixed"/>
        <w:tblCellMar>
          <w:left w:w="0" w:type="dxa"/>
          <w:right w:w="0" w:type="dxa"/>
        </w:tblCellMar>
        <w:tblLook w:val="04A0" w:firstRow="1" w:lastRow="0" w:firstColumn="1" w:lastColumn="0" w:noHBand="0" w:noVBand="1"/>
      </w:tblPr>
      <w:tblGrid>
        <w:gridCol w:w="1102"/>
        <w:gridCol w:w="1021"/>
        <w:gridCol w:w="1021"/>
        <w:gridCol w:w="1021"/>
        <w:gridCol w:w="1021"/>
        <w:gridCol w:w="1021"/>
        <w:gridCol w:w="1021"/>
        <w:gridCol w:w="1021"/>
        <w:gridCol w:w="1021"/>
      </w:tblGrid>
      <w:tr w:rsidR="000B5E4F">
        <w:trPr>
          <w:jc w:val="center"/>
        </w:trPr>
        <w:tc>
          <w:tcPr>
            <w:tcW w:w="110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奖项</w:t>
            </w:r>
          </w:p>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Calibri"/>
                <w:color w:val="000000"/>
                <w:kern w:val="0"/>
                <w:sz w:val="24"/>
                <w:szCs w:val="24"/>
              </w:rPr>
              <w:t> </w:t>
            </w:r>
            <w:r>
              <w:rPr>
                <w:rFonts w:asciiTheme="minorEastAsia" w:hAnsiTheme="minorEastAsia" w:cs="宋体" w:hint="eastAsia"/>
                <w:color w:val="000000"/>
                <w:kern w:val="0"/>
                <w:sz w:val="24"/>
                <w:szCs w:val="24"/>
              </w:rPr>
              <w:t>级别</w:t>
            </w:r>
          </w:p>
        </w:tc>
        <w:tc>
          <w:tcPr>
            <w:tcW w:w="2042" w:type="dxa"/>
            <w:gridSpan w:val="2"/>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一等奖</w:t>
            </w:r>
          </w:p>
        </w:tc>
        <w:tc>
          <w:tcPr>
            <w:tcW w:w="2042" w:type="dxa"/>
            <w:gridSpan w:val="2"/>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二等奖</w:t>
            </w:r>
          </w:p>
        </w:tc>
        <w:tc>
          <w:tcPr>
            <w:tcW w:w="2042" w:type="dxa"/>
            <w:gridSpan w:val="2"/>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三等奖</w:t>
            </w:r>
          </w:p>
        </w:tc>
        <w:tc>
          <w:tcPr>
            <w:tcW w:w="2042" w:type="dxa"/>
            <w:gridSpan w:val="2"/>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优秀奖</w:t>
            </w:r>
          </w:p>
        </w:tc>
      </w:tr>
      <w:tr w:rsidR="000B5E4F">
        <w:trPr>
          <w:trHeight w:val="305"/>
          <w:jc w:val="center"/>
        </w:trPr>
        <w:tc>
          <w:tcPr>
            <w:tcW w:w="1102"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0B5E4F" w:rsidRDefault="000B5E4F">
            <w:pPr>
              <w:widowControl/>
              <w:spacing w:line="360" w:lineRule="auto"/>
              <w:jc w:val="center"/>
              <w:rPr>
                <w:rFonts w:asciiTheme="minorEastAsia" w:hAnsiTheme="minorEastAsia" w:cs="宋体"/>
                <w:color w:val="000000"/>
                <w:kern w:val="0"/>
                <w:sz w:val="24"/>
                <w:szCs w:val="24"/>
              </w:rPr>
            </w:pP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第一负责人</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其他成员</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第一负责人</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其他成员</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第一负责人</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其他成员</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第一负责人</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其他成员</w:t>
            </w:r>
          </w:p>
        </w:tc>
      </w:tr>
      <w:tr w:rsidR="000B5E4F">
        <w:trPr>
          <w:jc w:val="center"/>
        </w:trPr>
        <w:tc>
          <w:tcPr>
            <w:tcW w:w="110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国家级</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8</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5</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5</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0.5</w:t>
            </w:r>
          </w:p>
        </w:tc>
      </w:tr>
      <w:tr w:rsidR="000B5E4F">
        <w:trPr>
          <w:jc w:val="center"/>
        </w:trPr>
        <w:tc>
          <w:tcPr>
            <w:tcW w:w="110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省 级</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5</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0.</w:t>
            </w:r>
            <w:r>
              <w:rPr>
                <w:rFonts w:asciiTheme="minorEastAsia" w:hAnsiTheme="minorEastAsia" w:cs="宋体"/>
                <w:color w:val="000000"/>
                <w:kern w:val="0"/>
                <w:sz w:val="24"/>
                <w:szCs w:val="24"/>
              </w:rPr>
              <w:t>5</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0.</w:t>
            </w:r>
            <w:r>
              <w:rPr>
                <w:rFonts w:asciiTheme="minorEastAsia" w:hAnsiTheme="minorEastAsia" w:cs="宋体"/>
                <w:color w:val="000000"/>
                <w:kern w:val="0"/>
                <w:sz w:val="24"/>
                <w:szCs w:val="24"/>
              </w:rPr>
              <w:t>5</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0.25</w:t>
            </w:r>
          </w:p>
        </w:tc>
      </w:tr>
      <w:tr w:rsidR="000B5E4F">
        <w:trPr>
          <w:jc w:val="center"/>
        </w:trPr>
        <w:tc>
          <w:tcPr>
            <w:tcW w:w="110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校 级</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0.5</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0.5</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0.25</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0.25</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0.1</w:t>
            </w:r>
          </w:p>
        </w:tc>
      </w:tr>
      <w:tr w:rsidR="000B5E4F">
        <w:trPr>
          <w:jc w:val="center"/>
        </w:trPr>
        <w:tc>
          <w:tcPr>
            <w:tcW w:w="110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院 级</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0.5</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0.5</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0.25</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0.25</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0.1</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0.1</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0.05</w:t>
            </w:r>
          </w:p>
        </w:tc>
      </w:tr>
    </w:tbl>
    <w:p w:rsidR="000B5E4F" w:rsidRDefault="00E1632C">
      <w:pPr>
        <w:widowControl/>
        <w:shd w:val="clear" w:color="auto" w:fill="FFFFFF"/>
        <w:spacing w:line="360" w:lineRule="auto"/>
        <w:ind w:left="51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说明：评奖不分等级时按二等奖加分。</w:t>
      </w:r>
    </w:p>
    <w:p w:rsidR="000B5E4F" w:rsidRDefault="000B5E4F">
      <w:pPr>
        <w:widowControl/>
        <w:shd w:val="clear" w:color="auto" w:fill="FFFFFF"/>
        <w:spacing w:line="360" w:lineRule="auto"/>
        <w:ind w:left="510" w:firstLine="480"/>
        <w:rPr>
          <w:rFonts w:asciiTheme="minorEastAsia" w:hAnsiTheme="minorEastAsia" w:cs="宋体"/>
          <w:color w:val="000000"/>
          <w:kern w:val="0"/>
          <w:sz w:val="24"/>
          <w:szCs w:val="24"/>
        </w:rPr>
      </w:pPr>
    </w:p>
    <w:p w:rsidR="000B5E4F" w:rsidRDefault="00E1632C">
      <w:pPr>
        <w:pStyle w:val="a9"/>
        <w:widowControl/>
        <w:numPr>
          <w:ilvl w:val="0"/>
          <w:numId w:val="5"/>
        </w:numPr>
        <w:spacing w:line="360" w:lineRule="auto"/>
        <w:ind w:left="0" w:firstLineChars="0" w:firstLine="709"/>
        <w:rPr>
          <w:rFonts w:asciiTheme="minorEastAsia" w:hAnsiTheme="minorEastAsia" w:cs="宋体"/>
          <w:color w:val="000000"/>
          <w:kern w:val="0"/>
          <w:sz w:val="24"/>
          <w:szCs w:val="24"/>
          <w:shd w:val="clear" w:color="auto" w:fill="FFFFFF"/>
        </w:rPr>
      </w:pPr>
      <w:r>
        <w:rPr>
          <w:rFonts w:asciiTheme="minorEastAsia" w:hAnsiTheme="minorEastAsia" w:cs="宋体" w:hint="eastAsia"/>
          <w:color w:val="000000"/>
          <w:kern w:val="0"/>
          <w:sz w:val="24"/>
          <w:szCs w:val="24"/>
          <w:shd w:val="clear" w:color="auto" w:fill="FFFFFF"/>
        </w:rPr>
        <w:t>获国家、省、校、院表彰的学生创业先进个人，分别加2、1、0.5、0.2分。</w:t>
      </w:r>
    </w:p>
    <w:p w:rsidR="000B5E4F" w:rsidRDefault="000B5E4F">
      <w:pPr>
        <w:widowControl/>
        <w:tabs>
          <w:tab w:val="left" w:pos="284"/>
          <w:tab w:val="left" w:pos="1134"/>
          <w:tab w:val="left" w:pos="1276"/>
        </w:tabs>
        <w:spacing w:line="360" w:lineRule="auto"/>
        <w:ind w:firstLineChars="200" w:firstLine="480"/>
        <w:rPr>
          <w:rFonts w:asciiTheme="minorEastAsia" w:hAnsiTheme="minorEastAsia" w:cs="宋体"/>
          <w:color w:val="000000"/>
          <w:kern w:val="0"/>
          <w:sz w:val="24"/>
          <w:szCs w:val="24"/>
          <w:shd w:val="clear" w:color="auto" w:fill="FFFFFF"/>
        </w:rPr>
      </w:pPr>
    </w:p>
    <w:bookmarkEnd w:id="0"/>
    <w:p w:rsidR="000B5E4F" w:rsidRDefault="00E1632C">
      <w:pPr>
        <w:pStyle w:val="a9"/>
        <w:widowControl/>
        <w:numPr>
          <w:ilvl w:val="0"/>
          <w:numId w:val="4"/>
        </w:numPr>
        <w:tabs>
          <w:tab w:val="left" w:pos="1418"/>
        </w:tabs>
        <w:spacing w:line="360" w:lineRule="auto"/>
        <w:ind w:left="1560" w:firstLineChars="0"/>
        <w:rPr>
          <w:rFonts w:asciiTheme="minorEastAsia" w:hAnsiTheme="minorEastAsia" w:cs="宋体"/>
          <w:color w:val="000000"/>
          <w:kern w:val="0"/>
          <w:sz w:val="24"/>
          <w:szCs w:val="24"/>
          <w:shd w:val="clear" w:color="auto" w:fill="FFFFFF"/>
        </w:rPr>
      </w:pPr>
      <w:r>
        <w:rPr>
          <w:rFonts w:asciiTheme="minorEastAsia" w:hAnsiTheme="minorEastAsia" w:cs="宋体" w:hint="eastAsia"/>
          <w:color w:val="000000"/>
          <w:kern w:val="0"/>
          <w:sz w:val="24"/>
          <w:szCs w:val="24"/>
          <w:shd w:val="clear" w:color="auto" w:fill="FFFFFF"/>
        </w:rPr>
        <w:t>社会实践</w:t>
      </w:r>
    </w:p>
    <w:p w:rsidR="000B5E4F" w:rsidRDefault="00E1632C">
      <w:pPr>
        <w:pStyle w:val="a9"/>
        <w:widowControl/>
        <w:numPr>
          <w:ilvl w:val="0"/>
          <w:numId w:val="6"/>
        </w:numPr>
        <w:spacing w:line="360" w:lineRule="auto"/>
        <w:ind w:left="0" w:firstLineChars="0" w:firstLine="709"/>
        <w:rPr>
          <w:rFonts w:asciiTheme="minorEastAsia" w:hAnsiTheme="minorEastAsia" w:cs="宋体"/>
          <w:color w:val="000000"/>
          <w:kern w:val="0"/>
          <w:sz w:val="24"/>
          <w:szCs w:val="24"/>
          <w:shd w:val="clear" w:color="auto" w:fill="FFFFFF"/>
        </w:rPr>
      </w:pPr>
      <w:r>
        <w:rPr>
          <w:rFonts w:asciiTheme="minorEastAsia" w:hAnsiTheme="minorEastAsia" w:cs="宋体" w:hint="eastAsia"/>
          <w:color w:val="000000"/>
          <w:kern w:val="0"/>
          <w:sz w:val="24"/>
          <w:szCs w:val="24"/>
          <w:shd w:val="clear" w:color="auto" w:fill="FFFFFF"/>
        </w:rPr>
        <w:t>获国家、省、校、院表彰的社会实践团队，按以下标准加分：</w:t>
      </w:r>
    </w:p>
    <w:tbl>
      <w:tblPr>
        <w:tblW w:w="72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7"/>
        <w:gridCol w:w="2293"/>
        <w:gridCol w:w="2483"/>
      </w:tblGrid>
      <w:tr w:rsidR="000B5E4F">
        <w:trPr>
          <w:trHeight w:val="759"/>
          <w:jc w:val="center"/>
        </w:trPr>
        <w:tc>
          <w:tcPr>
            <w:tcW w:w="2517" w:type="dxa"/>
            <w:tcBorders>
              <w:tl2br w:val="single" w:sz="4" w:space="0" w:color="auto"/>
            </w:tcBorders>
            <w:vAlign w:val="center"/>
          </w:tcPr>
          <w:p w:rsidR="000B5E4F" w:rsidRDefault="00E1632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奖项级别</w:t>
            </w:r>
          </w:p>
        </w:tc>
        <w:tc>
          <w:tcPr>
            <w:tcW w:w="2293" w:type="dxa"/>
            <w:vAlign w:val="center"/>
          </w:tcPr>
          <w:p w:rsidR="000B5E4F" w:rsidRDefault="00E1632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第一负责人</w:t>
            </w:r>
          </w:p>
        </w:tc>
        <w:tc>
          <w:tcPr>
            <w:tcW w:w="2483" w:type="dxa"/>
            <w:vAlign w:val="center"/>
          </w:tcPr>
          <w:p w:rsidR="000B5E4F" w:rsidRDefault="00E1632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其他人员</w:t>
            </w:r>
          </w:p>
        </w:tc>
      </w:tr>
      <w:tr w:rsidR="000B5E4F">
        <w:trPr>
          <w:jc w:val="center"/>
        </w:trPr>
        <w:tc>
          <w:tcPr>
            <w:tcW w:w="2517" w:type="dxa"/>
            <w:vAlign w:val="center"/>
          </w:tcPr>
          <w:p w:rsidR="000B5E4F" w:rsidRDefault="00E1632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国家级表彰</w:t>
            </w:r>
          </w:p>
        </w:tc>
        <w:tc>
          <w:tcPr>
            <w:tcW w:w="2293" w:type="dxa"/>
            <w:vAlign w:val="center"/>
          </w:tcPr>
          <w:p w:rsidR="000B5E4F" w:rsidRDefault="00E1632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8</w:t>
            </w:r>
          </w:p>
        </w:tc>
        <w:tc>
          <w:tcPr>
            <w:tcW w:w="2483" w:type="dxa"/>
            <w:vAlign w:val="center"/>
          </w:tcPr>
          <w:p w:rsidR="000B5E4F" w:rsidRDefault="00E1632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w:t>
            </w:r>
          </w:p>
        </w:tc>
      </w:tr>
      <w:tr w:rsidR="000B5E4F">
        <w:trPr>
          <w:jc w:val="center"/>
        </w:trPr>
        <w:tc>
          <w:tcPr>
            <w:tcW w:w="2517" w:type="dxa"/>
            <w:vAlign w:val="center"/>
          </w:tcPr>
          <w:p w:rsidR="000B5E4F" w:rsidRDefault="00E1632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省级表彰</w:t>
            </w:r>
          </w:p>
        </w:tc>
        <w:tc>
          <w:tcPr>
            <w:tcW w:w="2293" w:type="dxa"/>
            <w:vAlign w:val="center"/>
          </w:tcPr>
          <w:p w:rsidR="000B5E4F" w:rsidRDefault="00E1632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w:t>
            </w:r>
          </w:p>
        </w:tc>
        <w:tc>
          <w:tcPr>
            <w:tcW w:w="2483" w:type="dxa"/>
            <w:vAlign w:val="center"/>
          </w:tcPr>
          <w:p w:rsidR="000B5E4F" w:rsidRDefault="00E1632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p>
        </w:tc>
      </w:tr>
      <w:tr w:rsidR="000B5E4F">
        <w:trPr>
          <w:jc w:val="center"/>
        </w:trPr>
        <w:tc>
          <w:tcPr>
            <w:tcW w:w="2517" w:type="dxa"/>
            <w:vAlign w:val="center"/>
          </w:tcPr>
          <w:p w:rsidR="000B5E4F" w:rsidRDefault="00E1632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校级表彰</w:t>
            </w:r>
          </w:p>
        </w:tc>
        <w:tc>
          <w:tcPr>
            <w:tcW w:w="2293" w:type="dxa"/>
            <w:vAlign w:val="center"/>
          </w:tcPr>
          <w:p w:rsidR="000B5E4F" w:rsidRDefault="00E1632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p>
        </w:tc>
        <w:tc>
          <w:tcPr>
            <w:tcW w:w="2483" w:type="dxa"/>
            <w:vAlign w:val="center"/>
          </w:tcPr>
          <w:p w:rsidR="000B5E4F" w:rsidRDefault="00E1632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p>
        </w:tc>
      </w:tr>
      <w:tr w:rsidR="000B5E4F">
        <w:trPr>
          <w:jc w:val="center"/>
        </w:trPr>
        <w:tc>
          <w:tcPr>
            <w:tcW w:w="2517" w:type="dxa"/>
            <w:vAlign w:val="center"/>
          </w:tcPr>
          <w:p w:rsidR="000B5E4F" w:rsidRDefault="00E1632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院级表彰</w:t>
            </w:r>
          </w:p>
        </w:tc>
        <w:tc>
          <w:tcPr>
            <w:tcW w:w="2293" w:type="dxa"/>
            <w:vAlign w:val="center"/>
          </w:tcPr>
          <w:p w:rsidR="000B5E4F" w:rsidRDefault="00E1632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p>
        </w:tc>
        <w:tc>
          <w:tcPr>
            <w:tcW w:w="2483" w:type="dxa"/>
            <w:vAlign w:val="center"/>
          </w:tcPr>
          <w:p w:rsidR="000B5E4F" w:rsidRDefault="00E1632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0.5</w:t>
            </w:r>
          </w:p>
        </w:tc>
      </w:tr>
    </w:tbl>
    <w:p w:rsidR="000B5E4F" w:rsidRDefault="000B5E4F">
      <w:pPr>
        <w:pStyle w:val="a9"/>
        <w:widowControl/>
        <w:spacing w:line="360" w:lineRule="auto"/>
        <w:ind w:left="709" w:firstLineChars="0" w:firstLine="0"/>
        <w:rPr>
          <w:rFonts w:asciiTheme="minorEastAsia" w:hAnsiTheme="minorEastAsia" w:cs="宋体"/>
          <w:color w:val="000000"/>
          <w:kern w:val="0"/>
          <w:sz w:val="24"/>
          <w:szCs w:val="24"/>
          <w:shd w:val="clear" w:color="auto" w:fill="FFFFFF"/>
        </w:rPr>
      </w:pPr>
    </w:p>
    <w:p w:rsidR="000B5E4F" w:rsidRDefault="00E1632C">
      <w:pPr>
        <w:pStyle w:val="a9"/>
        <w:widowControl/>
        <w:numPr>
          <w:ilvl w:val="0"/>
          <w:numId w:val="6"/>
        </w:numPr>
        <w:spacing w:line="360" w:lineRule="auto"/>
        <w:ind w:left="0" w:firstLineChars="0" w:firstLine="709"/>
        <w:rPr>
          <w:rFonts w:asciiTheme="minorEastAsia" w:hAnsiTheme="minorEastAsia" w:cs="宋体"/>
          <w:color w:val="000000"/>
          <w:kern w:val="0"/>
          <w:sz w:val="24"/>
          <w:szCs w:val="24"/>
          <w:shd w:val="clear" w:color="auto" w:fill="FFFFFF"/>
        </w:rPr>
      </w:pPr>
      <w:r>
        <w:rPr>
          <w:rFonts w:asciiTheme="minorEastAsia" w:hAnsiTheme="minorEastAsia" w:cs="宋体" w:hint="eastAsia"/>
          <w:color w:val="000000"/>
          <w:kern w:val="0"/>
          <w:sz w:val="24"/>
          <w:szCs w:val="24"/>
          <w:shd w:val="clear" w:color="auto" w:fill="FFFFFF"/>
        </w:rPr>
        <w:t>获国家、省、校、院表彰的社会实践先进个人，分别加2、1、0.5、0.2分。</w:t>
      </w:r>
    </w:p>
    <w:p w:rsidR="000B5E4F" w:rsidRDefault="00E1632C">
      <w:pPr>
        <w:pStyle w:val="a9"/>
        <w:widowControl/>
        <w:numPr>
          <w:ilvl w:val="0"/>
          <w:numId w:val="6"/>
        </w:numPr>
        <w:spacing w:line="360" w:lineRule="auto"/>
        <w:ind w:left="0" w:firstLineChars="0" w:firstLine="709"/>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shd w:val="clear" w:color="auto" w:fill="FFFFFF"/>
        </w:rPr>
        <w:t>获国家、省、校、院表彰的社会实践调查报告，按</w:t>
      </w:r>
      <w:r>
        <w:rPr>
          <w:rFonts w:asciiTheme="minorEastAsia" w:hAnsiTheme="minorEastAsia" w:cs="宋体" w:hint="eastAsia"/>
          <w:color w:val="000000"/>
          <w:kern w:val="0"/>
          <w:sz w:val="24"/>
          <w:szCs w:val="24"/>
        </w:rPr>
        <w:t>以下标准加分：</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52"/>
        <w:gridCol w:w="1595"/>
        <w:gridCol w:w="1727"/>
        <w:gridCol w:w="1725"/>
        <w:gridCol w:w="1723"/>
      </w:tblGrid>
      <w:tr w:rsidR="000B5E4F">
        <w:trPr>
          <w:trHeight w:val="759"/>
          <w:jc w:val="center"/>
        </w:trPr>
        <w:tc>
          <w:tcPr>
            <w:tcW w:w="1752" w:type="dxa"/>
            <w:tcBorders>
              <w:tl2br w:val="single" w:sz="4" w:space="0" w:color="auto"/>
            </w:tcBorders>
            <w:vAlign w:val="center"/>
          </w:tcPr>
          <w:p w:rsidR="000B5E4F" w:rsidRDefault="00E1632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奖项级别</w:t>
            </w:r>
          </w:p>
        </w:tc>
        <w:tc>
          <w:tcPr>
            <w:tcW w:w="1595" w:type="dxa"/>
            <w:vAlign w:val="center"/>
          </w:tcPr>
          <w:p w:rsidR="000B5E4F" w:rsidRDefault="00E1632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一等奖</w:t>
            </w:r>
          </w:p>
        </w:tc>
        <w:tc>
          <w:tcPr>
            <w:tcW w:w="1727" w:type="dxa"/>
            <w:vAlign w:val="center"/>
          </w:tcPr>
          <w:p w:rsidR="000B5E4F" w:rsidRDefault="00E1632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二等奖</w:t>
            </w:r>
          </w:p>
        </w:tc>
        <w:tc>
          <w:tcPr>
            <w:tcW w:w="1725" w:type="dxa"/>
            <w:vAlign w:val="center"/>
          </w:tcPr>
          <w:p w:rsidR="000B5E4F" w:rsidRDefault="00E1632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三等奖</w:t>
            </w:r>
          </w:p>
        </w:tc>
        <w:tc>
          <w:tcPr>
            <w:tcW w:w="1723" w:type="dxa"/>
            <w:vAlign w:val="center"/>
          </w:tcPr>
          <w:p w:rsidR="000B5E4F" w:rsidRDefault="00E1632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优秀奖</w:t>
            </w:r>
          </w:p>
        </w:tc>
      </w:tr>
      <w:tr w:rsidR="000B5E4F">
        <w:trPr>
          <w:jc w:val="center"/>
        </w:trPr>
        <w:tc>
          <w:tcPr>
            <w:tcW w:w="1752" w:type="dxa"/>
            <w:vAlign w:val="center"/>
          </w:tcPr>
          <w:p w:rsidR="000B5E4F" w:rsidRDefault="00E1632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国家级</w:t>
            </w:r>
          </w:p>
        </w:tc>
        <w:tc>
          <w:tcPr>
            <w:tcW w:w="1595" w:type="dxa"/>
            <w:vAlign w:val="center"/>
          </w:tcPr>
          <w:p w:rsidR="000B5E4F" w:rsidRDefault="00E1632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8</w:t>
            </w:r>
          </w:p>
        </w:tc>
        <w:tc>
          <w:tcPr>
            <w:tcW w:w="1727" w:type="dxa"/>
            <w:vAlign w:val="center"/>
          </w:tcPr>
          <w:p w:rsidR="000B5E4F" w:rsidRDefault="00E1632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w:t>
            </w:r>
          </w:p>
        </w:tc>
        <w:tc>
          <w:tcPr>
            <w:tcW w:w="1725" w:type="dxa"/>
            <w:vAlign w:val="center"/>
          </w:tcPr>
          <w:p w:rsidR="000B5E4F" w:rsidRDefault="00E1632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p>
        </w:tc>
        <w:tc>
          <w:tcPr>
            <w:tcW w:w="1723" w:type="dxa"/>
            <w:vAlign w:val="center"/>
          </w:tcPr>
          <w:p w:rsidR="000B5E4F" w:rsidRDefault="00E1632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p>
        </w:tc>
      </w:tr>
      <w:tr w:rsidR="000B5E4F">
        <w:trPr>
          <w:jc w:val="center"/>
        </w:trPr>
        <w:tc>
          <w:tcPr>
            <w:tcW w:w="1752" w:type="dxa"/>
            <w:vAlign w:val="center"/>
          </w:tcPr>
          <w:p w:rsidR="000B5E4F" w:rsidRDefault="00E1632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省级</w:t>
            </w:r>
          </w:p>
        </w:tc>
        <w:tc>
          <w:tcPr>
            <w:tcW w:w="1595" w:type="dxa"/>
          </w:tcPr>
          <w:p w:rsidR="000B5E4F" w:rsidRDefault="00E1632C">
            <w:pPr>
              <w:spacing w:line="360" w:lineRule="auto"/>
              <w:ind w:firstLineChars="200" w:firstLine="480"/>
              <w:rPr>
                <w:rFonts w:asciiTheme="minorEastAsia" w:hAnsiTheme="minorEastAsia"/>
                <w:sz w:val="24"/>
                <w:szCs w:val="24"/>
              </w:rPr>
            </w:pPr>
            <w:r>
              <w:rPr>
                <w:rFonts w:asciiTheme="minorEastAsia" w:hAnsiTheme="minorEastAsia"/>
                <w:sz w:val="24"/>
                <w:szCs w:val="24"/>
              </w:rPr>
              <w:t>5</w:t>
            </w:r>
          </w:p>
        </w:tc>
        <w:tc>
          <w:tcPr>
            <w:tcW w:w="1727" w:type="dxa"/>
          </w:tcPr>
          <w:p w:rsidR="000B5E4F" w:rsidRDefault="00E1632C">
            <w:pPr>
              <w:spacing w:line="360" w:lineRule="auto"/>
              <w:ind w:firstLineChars="200" w:firstLine="480"/>
              <w:rPr>
                <w:rFonts w:asciiTheme="minorEastAsia" w:hAnsiTheme="minorEastAsia"/>
                <w:sz w:val="24"/>
                <w:szCs w:val="24"/>
              </w:rPr>
            </w:pPr>
            <w:r>
              <w:rPr>
                <w:rFonts w:asciiTheme="minorEastAsia" w:hAnsiTheme="minorEastAsia"/>
                <w:sz w:val="24"/>
                <w:szCs w:val="24"/>
              </w:rPr>
              <w:t>3</w:t>
            </w:r>
          </w:p>
        </w:tc>
        <w:tc>
          <w:tcPr>
            <w:tcW w:w="1725" w:type="dxa"/>
          </w:tcPr>
          <w:p w:rsidR="000B5E4F" w:rsidRDefault="00E1632C">
            <w:pPr>
              <w:spacing w:line="360" w:lineRule="auto"/>
              <w:ind w:firstLineChars="200" w:firstLine="480"/>
              <w:rPr>
                <w:rFonts w:asciiTheme="minorEastAsia" w:hAnsiTheme="minorEastAsia"/>
                <w:sz w:val="24"/>
                <w:szCs w:val="24"/>
              </w:rPr>
            </w:pPr>
            <w:r>
              <w:rPr>
                <w:rFonts w:asciiTheme="minorEastAsia" w:hAnsiTheme="minorEastAsia"/>
                <w:sz w:val="24"/>
                <w:szCs w:val="24"/>
              </w:rPr>
              <w:t>1</w:t>
            </w:r>
          </w:p>
        </w:tc>
        <w:tc>
          <w:tcPr>
            <w:tcW w:w="1723" w:type="dxa"/>
            <w:vAlign w:val="center"/>
          </w:tcPr>
          <w:p w:rsidR="000B5E4F" w:rsidRDefault="00E1632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0.5</w:t>
            </w:r>
          </w:p>
        </w:tc>
      </w:tr>
      <w:tr w:rsidR="000B5E4F">
        <w:trPr>
          <w:jc w:val="center"/>
        </w:trPr>
        <w:tc>
          <w:tcPr>
            <w:tcW w:w="1752" w:type="dxa"/>
            <w:vAlign w:val="center"/>
          </w:tcPr>
          <w:p w:rsidR="000B5E4F" w:rsidRDefault="00E1632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校级</w:t>
            </w:r>
          </w:p>
        </w:tc>
        <w:tc>
          <w:tcPr>
            <w:tcW w:w="1595" w:type="dxa"/>
          </w:tcPr>
          <w:p w:rsidR="000B5E4F" w:rsidRDefault="00E1632C">
            <w:pPr>
              <w:spacing w:line="360" w:lineRule="auto"/>
              <w:ind w:firstLineChars="200" w:firstLine="480"/>
              <w:rPr>
                <w:rFonts w:asciiTheme="minorEastAsia" w:hAnsiTheme="minorEastAsia"/>
                <w:sz w:val="24"/>
                <w:szCs w:val="24"/>
              </w:rPr>
            </w:pPr>
            <w:r>
              <w:rPr>
                <w:rFonts w:asciiTheme="minorEastAsia" w:hAnsiTheme="minorEastAsia"/>
                <w:sz w:val="24"/>
                <w:szCs w:val="24"/>
              </w:rPr>
              <w:t>3</w:t>
            </w:r>
          </w:p>
        </w:tc>
        <w:tc>
          <w:tcPr>
            <w:tcW w:w="1727" w:type="dxa"/>
          </w:tcPr>
          <w:p w:rsidR="000B5E4F" w:rsidRDefault="00E1632C">
            <w:pPr>
              <w:spacing w:line="360" w:lineRule="auto"/>
              <w:ind w:firstLineChars="200" w:firstLine="480"/>
              <w:rPr>
                <w:rFonts w:asciiTheme="minorEastAsia" w:hAnsiTheme="minorEastAsia"/>
                <w:sz w:val="24"/>
                <w:szCs w:val="24"/>
              </w:rPr>
            </w:pPr>
            <w:r>
              <w:rPr>
                <w:rFonts w:asciiTheme="minorEastAsia" w:hAnsiTheme="minorEastAsia"/>
                <w:sz w:val="24"/>
                <w:szCs w:val="24"/>
              </w:rPr>
              <w:t>1</w:t>
            </w:r>
          </w:p>
        </w:tc>
        <w:tc>
          <w:tcPr>
            <w:tcW w:w="1725" w:type="dxa"/>
          </w:tcPr>
          <w:p w:rsidR="000B5E4F" w:rsidRDefault="00E1632C">
            <w:pPr>
              <w:spacing w:line="360" w:lineRule="auto"/>
              <w:ind w:firstLineChars="200" w:firstLine="480"/>
              <w:rPr>
                <w:rFonts w:asciiTheme="minorEastAsia" w:hAnsiTheme="minorEastAsia"/>
                <w:sz w:val="24"/>
                <w:szCs w:val="24"/>
              </w:rPr>
            </w:pPr>
            <w:r>
              <w:rPr>
                <w:rFonts w:asciiTheme="minorEastAsia" w:hAnsiTheme="minorEastAsia"/>
                <w:sz w:val="24"/>
                <w:szCs w:val="24"/>
              </w:rPr>
              <w:t>0.5</w:t>
            </w:r>
          </w:p>
        </w:tc>
        <w:tc>
          <w:tcPr>
            <w:tcW w:w="1723" w:type="dxa"/>
            <w:vAlign w:val="center"/>
          </w:tcPr>
          <w:p w:rsidR="000B5E4F" w:rsidRDefault="00E1632C">
            <w:pPr>
              <w:spacing w:line="360" w:lineRule="auto"/>
              <w:ind w:firstLineChars="200" w:firstLine="480"/>
              <w:rPr>
                <w:rFonts w:asciiTheme="minorEastAsia" w:hAnsiTheme="minorEastAsia"/>
                <w:sz w:val="24"/>
                <w:szCs w:val="24"/>
              </w:rPr>
            </w:pPr>
            <w:r>
              <w:rPr>
                <w:rFonts w:asciiTheme="minorEastAsia" w:hAnsiTheme="minorEastAsia"/>
                <w:sz w:val="24"/>
                <w:szCs w:val="24"/>
              </w:rPr>
              <w:t>0.</w:t>
            </w:r>
            <w:r>
              <w:rPr>
                <w:rFonts w:asciiTheme="minorEastAsia" w:hAnsiTheme="minorEastAsia" w:hint="eastAsia"/>
                <w:sz w:val="24"/>
                <w:szCs w:val="24"/>
              </w:rPr>
              <w:t>25</w:t>
            </w:r>
          </w:p>
        </w:tc>
      </w:tr>
      <w:tr w:rsidR="000B5E4F">
        <w:trPr>
          <w:jc w:val="center"/>
        </w:trPr>
        <w:tc>
          <w:tcPr>
            <w:tcW w:w="1752" w:type="dxa"/>
            <w:vAlign w:val="center"/>
          </w:tcPr>
          <w:p w:rsidR="000B5E4F" w:rsidRDefault="00E1632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院级</w:t>
            </w:r>
          </w:p>
        </w:tc>
        <w:tc>
          <w:tcPr>
            <w:tcW w:w="1595" w:type="dxa"/>
          </w:tcPr>
          <w:p w:rsidR="000B5E4F" w:rsidRDefault="00E1632C">
            <w:pPr>
              <w:spacing w:line="360" w:lineRule="auto"/>
              <w:ind w:firstLineChars="200" w:firstLine="480"/>
              <w:rPr>
                <w:rFonts w:asciiTheme="minorEastAsia" w:hAnsiTheme="minorEastAsia"/>
                <w:sz w:val="24"/>
                <w:szCs w:val="24"/>
              </w:rPr>
            </w:pPr>
            <w:r>
              <w:rPr>
                <w:rFonts w:asciiTheme="minorEastAsia" w:hAnsiTheme="minorEastAsia"/>
                <w:sz w:val="24"/>
                <w:szCs w:val="24"/>
              </w:rPr>
              <w:t>1</w:t>
            </w:r>
          </w:p>
        </w:tc>
        <w:tc>
          <w:tcPr>
            <w:tcW w:w="1727" w:type="dxa"/>
          </w:tcPr>
          <w:p w:rsidR="000B5E4F" w:rsidRDefault="00E1632C">
            <w:pPr>
              <w:spacing w:line="360" w:lineRule="auto"/>
              <w:ind w:firstLineChars="200" w:firstLine="480"/>
              <w:rPr>
                <w:rFonts w:asciiTheme="minorEastAsia" w:hAnsiTheme="minorEastAsia"/>
                <w:sz w:val="24"/>
                <w:szCs w:val="24"/>
              </w:rPr>
            </w:pPr>
            <w:r>
              <w:rPr>
                <w:rFonts w:asciiTheme="minorEastAsia" w:hAnsiTheme="minorEastAsia"/>
                <w:sz w:val="24"/>
                <w:szCs w:val="24"/>
              </w:rPr>
              <w:t>0.5</w:t>
            </w:r>
          </w:p>
        </w:tc>
        <w:tc>
          <w:tcPr>
            <w:tcW w:w="1725" w:type="dxa"/>
          </w:tcPr>
          <w:p w:rsidR="000B5E4F" w:rsidRDefault="00E1632C">
            <w:pPr>
              <w:spacing w:line="360" w:lineRule="auto"/>
              <w:ind w:firstLineChars="200" w:firstLine="480"/>
              <w:rPr>
                <w:rFonts w:asciiTheme="minorEastAsia" w:hAnsiTheme="minorEastAsia"/>
                <w:sz w:val="24"/>
                <w:szCs w:val="24"/>
              </w:rPr>
            </w:pPr>
            <w:r>
              <w:rPr>
                <w:rFonts w:asciiTheme="minorEastAsia" w:hAnsiTheme="minorEastAsia"/>
                <w:sz w:val="24"/>
                <w:szCs w:val="24"/>
              </w:rPr>
              <w:t>0.25</w:t>
            </w:r>
          </w:p>
        </w:tc>
        <w:tc>
          <w:tcPr>
            <w:tcW w:w="1723" w:type="dxa"/>
            <w:vAlign w:val="center"/>
          </w:tcPr>
          <w:p w:rsidR="000B5E4F" w:rsidRDefault="00E1632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0.1</w:t>
            </w:r>
          </w:p>
        </w:tc>
      </w:tr>
    </w:tbl>
    <w:p w:rsidR="000B5E4F" w:rsidRDefault="00E1632C">
      <w:pPr>
        <w:widowControl/>
        <w:shd w:val="clear" w:color="auto" w:fill="FFFFFF"/>
        <w:spacing w:line="360" w:lineRule="auto"/>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说明：A.评奖不分等级时按二等奖加分。</w:t>
      </w:r>
    </w:p>
    <w:p w:rsidR="000B5E4F" w:rsidRDefault="00E1632C">
      <w:pPr>
        <w:widowControl/>
        <w:shd w:val="clear" w:color="auto" w:fill="FFFFFF"/>
        <w:spacing w:line="360" w:lineRule="auto"/>
        <w:ind w:firstLineChars="300" w:firstLine="72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B.社会实践调查报告获得院级以上表彰，个人项目按上表加分，参加集体项目的成员，参照个人项目折半加分。</w:t>
      </w:r>
    </w:p>
    <w:p w:rsidR="000B5E4F" w:rsidRDefault="000B5E4F">
      <w:pPr>
        <w:widowControl/>
        <w:shd w:val="clear" w:color="auto" w:fill="FFFFFF"/>
        <w:spacing w:line="360" w:lineRule="auto"/>
        <w:ind w:firstLineChars="300" w:firstLine="720"/>
        <w:rPr>
          <w:rFonts w:asciiTheme="minorEastAsia" w:hAnsiTheme="minorEastAsia" w:cs="宋体"/>
          <w:color w:val="000000"/>
          <w:kern w:val="0"/>
          <w:sz w:val="24"/>
          <w:szCs w:val="24"/>
        </w:rPr>
      </w:pPr>
    </w:p>
    <w:p w:rsidR="000B5E4F" w:rsidRDefault="00E1632C">
      <w:pPr>
        <w:widowControl/>
        <w:shd w:val="clear" w:color="auto" w:fill="FFFFFF"/>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color w:val="000000"/>
          <w:kern w:val="0"/>
          <w:sz w:val="24"/>
          <w:szCs w:val="24"/>
        </w:rPr>
        <w:fldChar w:fldCharType="begin"/>
      </w:r>
      <w:r>
        <w:rPr>
          <w:rFonts w:asciiTheme="minorEastAsia" w:hAnsiTheme="minorEastAsia" w:cs="宋体"/>
          <w:color w:val="000000"/>
          <w:kern w:val="0"/>
          <w:sz w:val="24"/>
          <w:szCs w:val="24"/>
        </w:rPr>
        <w:instrText xml:space="preserve"> </w:instrText>
      </w:r>
      <w:r>
        <w:rPr>
          <w:rFonts w:asciiTheme="minorEastAsia" w:hAnsiTheme="minorEastAsia" w:cs="宋体" w:hint="eastAsia"/>
          <w:color w:val="000000"/>
          <w:kern w:val="0"/>
          <w:sz w:val="24"/>
          <w:szCs w:val="24"/>
        </w:rPr>
        <w:instrText>= 4 \* GB3</w:instrText>
      </w:r>
      <w:r>
        <w:rPr>
          <w:rFonts w:asciiTheme="minorEastAsia" w:hAnsiTheme="minorEastAsia" w:cs="宋体"/>
          <w:color w:val="000000"/>
          <w:kern w:val="0"/>
          <w:sz w:val="24"/>
          <w:szCs w:val="24"/>
        </w:rPr>
        <w:instrText xml:space="preserve"> </w:instrText>
      </w:r>
      <w:r>
        <w:rPr>
          <w:rFonts w:asciiTheme="minorEastAsia" w:hAnsiTheme="minorEastAsia" w:cs="宋体"/>
          <w:color w:val="000000"/>
          <w:kern w:val="0"/>
          <w:sz w:val="24"/>
          <w:szCs w:val="24"/>
        </w:rPr>
        <w:fldChar w:fldCharType="separate"/>
      </w:r>
      <w:r>
        <w:rPr>
          <w:rFonts w:asciiTheme="minorEastAsia" w:hAnsiTheme="minorEastAsia" w:cs="宋体" w:hint="eastAsia"/>
          <w:color w:val="000000"/>
          <w:kern w:val="0"/>
          <w:sz w:val="24"/>
          <w:szCs w:val="24"/>
        </w:rPr>
        <w:t>④</w:t>
      </w:r>
      <w:r>
        <w:rPr>
          <w:rFonts w:asciiTheme="minorEastAsia" w:hAnsiTheme="minorEastAsia" w:cs="宋体"/>
          <w:color w:val="000000"/>
          <w:kern w:val="0"/>
          <w:sz w:val="24"/>
          <w:szCs w:val="24"/>
        </w:rPr>
        <w:fldChar w:fldCharType="end"/>
      </w:r>
      <w:r>
        <w:rPr>
          <w:rFonts w:asciiTheme="minorEastAsia" w:hAnsiTheme="minorEastAsia" w:cs="宋体" w:hint="eastAsia"/>
          <w:color w:val="000000"/>
          <w:kern w:val="0"/>
          <w:sz w:val="24"/>
          <w:szCs w:val="24"/>
        </w:rPr>
        <w:t xml:space="preserve"> “青年中国行”大学生暑期社会调研实践活动，参照山东大学社会实践团队标准加分，全国十强参照国家级表彰加分，三十强、五十强参照省级表彰加分，一百强参照校级表彰加分。</w:t>
      </w:r>
    </w:p>
    <w:p w:rsidR="000B5E4F" w:rsidRDefault="000B5E4F">
      <w:pPr>
        <w:widowControl/>
        <w:shd w:val="clear" w:color="auto" w:fill="FFFFFF"/>
        <w:spacing w:line="360" w:lineRule="auto"/>
        <w:ind w:firstLineChars="200" w:firstLine="480"/>
        <w:rPr>
          <w:rFonts w:asciiTheme="minorEastAsia" w:hAnsiTheme="minorEastAsia" w:cs="宋体"/>
          <w:color w:val="000000"/>
          <w:kern w:val="0"/>
          <w:sz w:val="24"/>
          <w:szCs w:val="24"/>
        </w:rPr>
      </w:pPr>
    </w:p>
    <w:p w:rsidR="000B5E4F" w:rsidRDefault="00E1632C">
      <w:pPr>
        <w:pStyle w:val="a9"/>
        <w:widowControl/>
        <w:numPr>
          <w:ilvl w:val="0"/>
          <w:numId w:val="4"/>
        </w:numPr>
        <w:tabs>
          <w:tab w:val="left" w:pos="1418"/>
        </w:tabs>
        <w:spacing w:line="360" w:lineRule="auto"/>
        <w:ind w:left="1560" w:firstLineChars="0"/>
        <w:rPr>
          <w:rFonts w:asciiTheme="minorEastAsia" w:hAnsiTheme="minorEastAsia" w:cs="宋体"/>
          <w:color w:val="000000"/>
          <w:kern w:val="0"/>
          <w:sz w:val="24"/>
          <w:szCs w:val="24"/>
          <w:shd w:val="clear" w:color="auto" w:fill="FFFFFF"/>
        </w:rPr>
      </w:pPr>
      <w:r>
        <w:rPr>
          <w:rFonts w:asciiTheme="minorEastAsia" w:hAnsiTheme="minorEastAsia" w:cs="宋体" w:hint="eastAsia"/>
          <w:color w:val="000000"/>
          <w:kern w:val="0"/>
          <w:sz w:val="24"/>
          <w:szCs w:val="24"/>
          <w:shd w:val="clear" w:color="auto" w:fill="FFFFFF"/>
        </w:rPr>
        <w:t>技术技能</w:t>
      </w:r>
    </w:p>
    <w:p w:rsidR="000B5E4F" w:rsidRDefault="00E1632C">
      <w:pPr>
        <w:pStyle w:val="a9"/>
        <w:widowControl/>
        <w:numPr>
          <w:ilvl w:val="0"/>
          <w:numId w:val="7"/>
        </w:numPr>
        <w:spacing w:line="360" w:lineRule="auto"/>
        <w:ind w:left="0" w:firstLineChars="0" w:firstLine="709"/>
        <w:rPr>
          <w:rFonts w:asciiTheme="minorEastAsia" w:hAnsiTheme="minorEastAsia" w:cs="宋体"/>
          <w:color w:val="000000"/>
          <w:kern w:val="0"/>
          <w:sz w:val="24"/>
          <w:szCs w:val="24"/>
          <w:shd w:val="clear" w:color="auto" w:fill="FFFFFF"/>
        </w:rPr>
      </w:pPr>
      <w:r>
        <w:rPr>
          <w:rFonts w:asciiTheme="minorEastAsia" w:hAnsiTheme="minorEastAsia" w:cs="宋体" w:hint="eastAsia"/>
          <w:color w:val="000000"/>
          <w:kern w:val="0"/>
          <w:sz w:val="24"/>
          <w:szCs w:val="24"/>
          <w:shd w:val="clear" w:color="auto" w:fill="FFFFFF"/>
        </w:rPr>
        <w:t>计算机技能</w:t>
      </w:r>
    </w:p>
    <w:p w:rsidR="000B5E4F" w:rsidRDefault="00E1632C">
      <w:pPr>
        <w:widowControl/>
        <w:shd w:val="clear" w:color="auto" w:fill="FFFFFF"/>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非计算机专业学生，获四、三、二级计算机等级证书，分别加1、0.5、0.2分。</w:t>
      </w:r>
    </w:p>
    <w:p w:rsidR="000B5E4F" w:rsidRDefault="00E1632C">
      <w:pPr>
        <w:pStyle w:val="a9"/>
        <w:widowControl/>
        <w:numPr>
          <w:ilvl w:val="0"/>
          <w:numId w:val="7"/>
        </w:numPr>
        <w:spacing w:line="360" w:lineRule="auto"/>
        <w:ind w:left="0" w:firstLineChars="0" w:firstLine="709"/>
        <w:rPr>
          <w:rFonts w:asciiTheme="minorEastAsia" w:hAnsiTheme="minorEastAsia" w:cs="宋体"/>
          <w:color w:val="000000"/>
          <w:kern w:val="0"/>
          <w:sz w:val="24"/>
          <w:szCs w:val="24"/>
          <w:shd w:val="clear" w:color="auto" w:fill="FFFFFF"/>
        </w:rPr>
      </w:pPr>
      <w:r>
        <w:rPr>
          <w:rFonts w:asciiTheme="minorEastAsia" w:hAnsiTheme="minorEastAsia" w:cs="宋体" w:hint="eastAsia"/>
          <w:color w:val="000000"/>
          <w:kern w:val="0"/>
          <w:sz w:val="24"/>
          <w:szCs w:val="24"/>
          <w:shd w:val="clear" w:color="auto" w:fill="FFFFFF"/>
        </w:rPr>
        <w:t>专业技能</w:t>
      </w:r>
    </w:p>
    <w:p w:rsidR="000B5E4F" w:rsidRDefault="00E1632C">
      <w:pPr>
        <w:widowControl/>
        <w:shd w:val="clear" w:color="auto" w:fill="FFFFFF"/>
        <w:spacing w:line="360" w:lineRule="auto"/>
        <w:ind w:firstLineChars="200" w:firstLine="480"/>
        <w:rPr>
          <w:rFonts w:asciiTheme="minorEastAsia" w:hAnsiTheme="minorEastAsia" w:cs="宋体"/>
          <w:color w:val="000000"/>
          <w:kern w:val="0"/>
          <w:sz w:val="24"/>
          <w:szCs w:val="24"/>
        </w:rPr>
      </w:pPr>
      <w:proofErr w:type="gramStart"/>
      <w:r>
        <w:rPr>
          <w:rFonts w:asciiTheme="minorEastAsia" w:hAnsiTheme="minorEastAsia" w:cs="宋体" w:hint="eastAsia"/>
          <w:color w:val="000000"/>
          <w:kern w:val="0"/>
          <w:sz w:val="24"/>
          <w:szCs w:val="24"/>
        </w:rPr>
        <w:t>获劳动</w:t>
      </w:r>
      <w:proofErr w:type="gramEnd"/>
      <w:r>
        <w:rPr>
          <w:rFonts w:asciiTheme="minorEastAsia" w:hAnsiTheme="minorEastAsia" w:cs="宋体" w:hint="eastAsia"/>
          <w:color w:val="000000"/>
          <w:kern w:val="0"/>
          <w:sz w:val="24"/>
          <w:szCs w:val="24"/>
        </w:rPr>
        <w:t>技术鉴定部门颁发或行业认定的与本专业相关的各类专业技能资格证书，加1分。专业资格证书分等级的，从高到低依次加1、0.5、0.2、0.1分。</w:t>
      </w:r>
    </w:p>
    <w:p w:rsidR="000B5E4F" w:rsidRDefault="00E1632C">
      <w:pPr>
        <w:pStyle w:val="a9"/>
        <w:widowControl/>
        <w:numPr>
          <w:ilvl w:val="0"/>
          <w:numId w:val="7"/>
        </w:numPr>
        <w:spacing w:line="360" w:lineRule="auto"/>
        <w:ind w:left="0" w:firstLineChars="0" w:firstLine="709"/>
        <w:rPr>
          <w:rFonts w:asciiTheme="minorEastAsia" w:hAnsiTheme="minorEastAsia" w:cs="宋体"/>
          <w:color w:val="000000"/>
          <w:kern w:val="0"/>
          <w:sz w:val="24"/>
          <w:szCs w:val="24"/>
          <w:shd w:val="clear" w:color="auto" w:fill="FFFFFF"/>
        </w:rPr>
      </w:pPr>
      <w:r>
        <w:rPr>
          <w:rFonts w:asciiTheme="minorEastAsia" w:hAnsiTheme="minorEastAsia" w:cs="宋体" w:hint="eastAsia"/>
          <w:color w:val="000000"/>
          <w:kern w:val="0"/>
          <w:sz w:val="24"/>
          <w:szCs w:val="24"/>
          <w:shd w:val="clear" w:color="auto" w:fill="FFFFFF"/>
        </w:rPr>
        <w:t>外语技能</w:t>
      </w:r>
    </w:p>
    <w:p w:rsidR="000B5E4F" w:rsidRDefault="00E1632C">
      <w:pPr>
        <w:widowControl/>
        <w:shd w:val="clear" w:color="auto" w:fill="FFFFFF"/>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大学期间通过英语六级加0.5分，通过其他外语语种等级考试加0.5分。</w:t>
      </w:r>
    </w:p>
    <w:p w:rsidR="000B5E4F" w:rsidRDefault="00E1632C">
      <w:pPr>
        <w:widowControl/>
        <w:shd w:val="clear" w:color="auto" w:fill="FFFFFF"/>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其他外语语种等级考试如无明确的通过标准，则参照山东大学国际事务部出具的海外长期交换留学项目外语水平要求确定。</w:t>
      </w:r>
    </w:p>
    <w:p w:rsidR="000B5E4F" w:rsidRDefault="000B5E4F">
      <w:pPr>
        <w:widowControl/>
        <w:tabs>
          <w:tab w:val="left" w:pos="284"/>
          <w:tab w:val="left" w:pos="1134"/>
          <w:tab w:val="left" w:pos="1276"/>
        </w:tabs>
        <w:spacing w:line="360" w:lineRule="auto"/>
        <w:ind w:firstLineChars="200" w:firstLine="480"/>
        <w:rPr>
          <w:rFonts w:asciiTheme="minorEastAsia" w:hAnsiTheme="minorEastAsia" w:cs="宋体"/>
          <w:color w:val="000000"/>
          <w:kern w:val="0"/>
          <w:sz w:val="24"/>
          <w:szCs w:val="24"/>
          <w:shd w:val="clear" w:color="auto" w:fill="FFFFFF"/>
        </w:rPr>
      </w:pPr>
    </w:p>
    <w:p w:rsidR="000B5E4F" w:rsidRDefault="00E1632C">
      <w:pPr>
        <w:widowControl/>
        <w:tabs>
          <w:tab w:val="left" w:pos="284"/>
          <w:tab w:val="left" w:pos="1134"/>
          <w:tab w:val="left" w:pos="1276"/>
        </w:tabs>
        <w:spacing w:line="360" w:lineRule="auto"/>
        <w:ind w:firstLineChars="200" w:firstLine="480"/>
        <w:rPr>
          <w:rFonts w:asciiTheme="minorEastAsia" w:hAnsiTheme="minorEastAsia" w:cs="宋体"/>
          <w:color w:val="000000"/>
          <w:kern w:val="0"/>
          <w:sz w:val="24"/>
          <w:szCs w:val="24"/>
          <w:shd w:val="clear" w:color="auto" w:fill="FFFFFF"/>
        </w:rPr>
      </w:pPr>
      <w:r>
        <w:rPr>
          <w:rFonts w:asciiTheme="minorEastAsia" w:hAnsiTheme="minorEastAsia" w:cs="宋体" w:hint="eastAsia"/>
          <w:color w:val="000000"/>
          <w:kern w:val="0"/>
          <w:sz w:val="24"/>
          <w:szCs w:val="24"/>
          <w:shd w:val="clear" w:color="auto" w:fill="FFFFFF"/>
        </w:rPr>
        <w:t>三、社会服务</w:t>
      </w:r>
    </w:p>
    <w:p w:rsidR="000B5E4F" w:rsidRDefault="00E1632C">
      <w:pPr>
        <w:pStyle w:val="a9"/>
        <w:widowControl/>
        <w:numPr>
          <w:ilvl w:val="0"/>
          <w:numId w:val="8"/>
        </w:numPr>
        <w:tabs>
          <w:tab w:val="left" w:pos="1418"/>
        </w:tabs>
        <w:spacing w:line="360" w:lineRule="auto"/>
        <w:ind w:left="0" w:firstLineChars="0" w:firstLine="1134"/>
        <w:rPr>
          <w:rFonts w:asciiTheme="minorEastAsia" w:hAnsiTheme="minorEastAsia" w:cs="宋体"/>
          <w:color w:val="000000"/>
          <w:kern w:val="0"/>
          <w:sz w:val="24"/>
          <w:szCs w:val="24"/>
          <w:shd w:val="clear" w:color="auto" w:fill="FFFFFF"/>
        </w:rPr>
      </w:pPr>
      <w:r>
        <w:rPr>
          <w:rFonts w:asciiTheme="minorEastAsia" w:hAnsiTheme="minorEastAsia" w:cs="宋体" w:hint="eastAsia"/>
          <w:color w:val="000000"/>
          <w:kern w:val="0"/>
          <w:sz w:val="24"/>
          <w:szCs w:val="24"/>
          <w:shd w:val="clear" w:color="auto" w:fill="FFFFFF"/>
        </w:rPr>
        <w:t>志愿服务</w:t>
      </w:r>
    </w:p>
    <w:p w:rsidR="000B5E4F" w:rsidRDefault="00E1632C">
      <w:pPr>
        <w:pStyle w:val="a9"/>
        <w:widowControl/>
        <w:numPr>
          <w:ilvl w:val="0"/>
          <w:numId w:val="9"/>
        </w:numPr>
        <w:spacing w:line="360" w:lineRule="auto"/>
        <w:ind w:firstLineChars="0"/>
        <w:rPr>
          <w:rFonts w:asciiTheme="minorEastAsia" w:hAnsiTheme="minorEastAsia" w:cs="宋体"/>
          <w:color w:val="000000"/>
          <w:kern w:val="0"/>
          <w:sz w:val="24"/>
          <w:szCs w:val="24"/>
          <w:shd w:val="clear" w:color="auto" w:fill="FFFFFF"/>
        </w:rPr>
      </w:pPr>
      <w:r>
        <w:rPr>
          <w:rFonts w:asciiTheme="minorEastAsia" w:hAnsiTheme="minorEastAsia" w:cs="宋体" w:hint="eastAsia"/>
          <w:color w:val="000000"/>
          <w:kern w:val="0"/>
          <w:sz w:val="24"/>
          <w:szCs w:val="24"/>
          <w:shd w:val="clear" w:color="auto" w:fill="FFFFFF"/>
        </w:rPr>
        <w:t>获国家、省、校、院表彰的</w:t>
      </w:r>
      <w:r>
        <w:rPr>
          <w:rFonts w:asciiTheme="minorEastAsia" w:hAnsiTheme="minorEastAsia" w:cs="宋体" w:hint="eastAsia"/>
          <w:kern w:val="0"/>
          <w:sz w:val="24"/>
          <w:szCs w:val="24"/>
          <w:shd w:val="clear" w:color="auto" w:fill="FFFFFF"/>
        </w:rPr>
        <w:t>志愿服务</w:t>
      </w:r>
      <w:r>
        <w:rPr>
          <w:rFonts w:asciiTheme="minorEastAsia" w:hAnsiTheme="minorEastAsia" w:cs="宋体" w:hint="eastAsia"/>
          <w:color w:val="000000"/>
          <w:kern w:val="0"/>
          <w:sz w:val="24"/>
          <w:szCs w:val="24"/>
          <w:shd w:val="clear" w:color="auto" w:fill="FFFFFF"/>
        </w:rPr>
        <w:t>团队，按以下标准加分：</w:t>
      </w:r>
    </w:p>
    <w:tbl>
      <w:tblPr>
        <w:tblW w:w="9270" w:type="dxa"/>
        <w:jc w:val="center"/>
        <w:shd w:val="clear" w:color="auto" w:fill="FFFFFF"/>
        <w:tblLayout w:type="fixed"/>
        <w:tblCellMar>
          <w:left w:w="0" w:type="dxa"/>
          <w:right w:w="0" w:type="dxa"/>
        </w:tblCellMar>
        <w:tblLook w:val="04A0" w:firstRow="1" w:lastRow="0" w:firstColumn="1" w:lastColumn="0" w:noHBand="0" w:noVBand="1"/>
      </w:tblPr>
      <w:tblGrid>
        <w:gridCol w:w="1102"/>
        <w:gridCol w:w="1021"/>
        <w:gridCol w:w="1021"/>
        <w:gridCol w:w="1021"/>
        <w:gridCol w:w="1021"/>
        <w:gridCol w:w="1021"/>
        <w:gridCol w:w="1021"/>
        <w:gridCol w:w="1021"/>
        <w:gridCol w:w="1021"/>
      </w:tblGrid>
      <w:tr w:rsidR="000B5E4F">
        <w:trPr>
          <w:jc w:val="center"/>
        </w:trPr>
        <w:tc>
          <w:tcPr>
            <w:tcW w:w="110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lastRenderedPageBreak/>
              <w:t>奖项</w:t>
            </w:r>
          </w:p>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Calibri"/>
                <w:color w:val="000000"/>
                <w:kern w:val="0"/>
                <w:sz w:val="24"/>
                <w:szCs w:val="24"/>
              </w:rPr>
              <w:t> </w:t>
            </w:r>
            <w:r>
              <w:rPr>
                <w:rFonts w:asciiTheme="minorEastAsia" w:hAnsiTheme="minorEastAsia" w:cs="宋体" w:hint="eastAsia"/>
                <w:color w:val="000000"/>
                <w:kern w:val="0"/>
                <w:sz w:val="24"/>
                <w:szCs w:val="24"/>
              </w:rPr>
              <w:t>级别</w:t>
            </w:r>
          </w:p>
        </w:tc>
        <w:tc>
          <w:tcPr>
            <w:tcW w:w="2042" w:type="dxa"/>
            <w:gridSpan w:val="2"/>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一等奖</w:t>
            </w:r>
          </w:p>
        </w:tc>
        <w:tc>
          <w:tcPr>
            <w:tcW w:w="2042" w:type="dxa"/>
            <w:gridSpan w:val="2"/>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二等奖</w:t>
            </w:r>
          </w:p>
        </w:tc>
        <w:tc>
          <w:tcPr>
            <w:tcW w:w="2042" w:type="dxa"/>
            <w:gridSpan w:val="2"/>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三等奖</w:t>
            </w:r>
          </w:p>
        </w:tc>
        <w:tc>
          <w:tcPr>
            <w:tcW w:w="2042" w:type="dxa"/>
            <w:gridSpan w:val="2"/>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优秀奖</w:t>
            </w:r>
          </w:p>
        </w:tc>
      </w:tr>
      <w:tr w:rsidR="000B5E4F">
        <w:trPr>
          <w:trHeight w:val="305"/>
          <w:jc w:val="center"/>
        </w:trPr>
        <w:tc>
          <w:tcPr>
            <w:tcW w:w="1102"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0B5E4F" w:rsidRDefault="000B5E4F">
            <w:pPr>
              <w:widowControl/>
              <w:spacing w:line="360" w:lineRule="auto"/>
              <w:jc w:val="center"/>
              <w:rPr>
                <w:rFonts w:asciiTheme="minorEastAsia" w:hAnsiTheme="minorEastAsia" w:cs="宋体"/>
                <w:color w:val="000000"/>
                <w:kern w:val="0"/>
                <w:sz w:val="24"/>
                <w:szCs w:val="24"/>
              </w:rPr>
            </w:pP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第一负责人</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其他成员</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第一负责人</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其他成员</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第一负责人</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其他成员</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第一负责人</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其他成员</w:t>
            </w:r>
          </w:p>
        </w:tc>
      </w:tr>
      <w:tr w:rsidR="000B5E4F">
        <w:trPr>
          <w:jc w:val="center"/>
        </w:trPr>
        <w:tc>
          <w:tcPr>
            <w:tcW w:w="110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国家级</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8</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5</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5</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0.5</w:t>
            </w:r>
          </w:p>
        </w:tc>
      </w:tr>
      <w:tr w:rsidR="000B5E4F">
        <w:trPr>
          <w:jc w:val="center"/>
        </w:trPr>
        <w:tc>
          <w:tcPr>
            <w:tcW w:w="110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省 级</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5</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0.</w:t>
            </w:r>
            <w:r>
              <w:rPr>
                <w:rFonts w:asciiTheme="minorEastAsia" w:hAnsiTheme="minorEastAsia" w:cs="宋体"/>
                <w:color w:val="000000"/>
                <w:kern w:val="0"/>
                <w:sz w:val="24"/>
                <w:szCs w:val="24"/>
              </w:rPr>
              <w:t>5</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0.</w:t>
            </w:r>
            <w:r>
              <w:rPr>
                <w:rFonts w:asciiTheme="minorEastAsia" w:hAnsiTheme="minorEastAsia" w:cs="宋体"/>
                <w:color w:val="000000"/>
                <w:kern w:val="0"/>
                <w:sz w:val="24"/>
                <w:szCs w:val="24"/>
              </w:rPr>
              <w:t>5</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0.25</w:t>
            </w:r>
          </w:p>
        </w:tc>
      </w:tr>
      <w:tr w:rsidR="000B5E4F">
        <w:trPr>
          <w:jc w:val="center"/>
        </w:trPr>
        <w:tc>
          <w:tcPr>
            <w:tcW w:w="110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校 级</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0.5</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0.5</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0.25</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0.25</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0.1</w:t>
            </w:r>
          </w:p>
        </w:tc>
      </w:tr>
      <w:tr w:rsidR="000B5E4F">
        <w:trPr>
          <w:jc w:val="center"/>
        </w:trPr>
        <w:tc>
          <w:tcPr>
            <w:tcW w:w="110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院 级</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0.5</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0.5</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0.25</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0.25</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0.1</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0.1</w:t>
            </w:r>
          </w:p>
        </w:tc>
        <w:tc>
          <w:tcPr>
            <w:tcW w:w="10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0.05</w:t>
            </w:r>
          </w:p>
        </w:tc>
      </w:tr>
    </w:tbl>
    <w:p w:rsidR="000B5E4F" w:rsidRDefault="00E1632C">
      <w:pPr>
        <w:widowControl/>
        <w:shd w:val="clear" w:color="auto" w:fill="FFFFFF"/>
        <w:spacing w:line="360" w:lineRule="auto"/>
        <w:ind w:left="51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说明：评奖不分等级时按二等奖加分。</w:t>
      </w:r>
    </w:p>
    <w:p w:rsidR="000B5E4F" w:rsidRDefault="00E1632C">
      <w:pPr>
        <w:widowControl/>
        <w:shd w:val="clear" w:color="auto" w:fill="FFFFFF"/>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color w:val="000000"/>
          <w:kern w:val="0"/>
          <w:sz w:val="24"/>
          <w:szCs w:val="24"/>
        </w:rPr>
        <w:fldChar w:fldCharType="begin"/>
      </w:r>
      <w:r>
        <w:rPr>
          <w:rFonts w:asciiTheme="minorEastAsia" w:hAnsiTheme="minorEastAsia" w:cs="宋体"/>
          <w:color w:val="000000"/>
          <w:kern w:val="0"/>
          <w:sz w:val="24"/>
          <w:szCs w:val="24"/>
        </w:rPr>
        <w:instrText xml:space="preserve"> </w:instrText>
      </w:r>
      <w:r>
        <w:rPr>
          <w:rFonts w:asciiTheme="minorEastAsia" w:hAnsiTheme="minorEastAsia" w:cs="宋体" w:hint="eastAsia"/>
          <w:color w:val="000000"/>
          <w:kern w:val="0"/>
          <w:sz w:val="24"/>
          <w:szCs w:val="24"/>
        </w:rPr>
        <w:instrText>= 2 \* GB3</w:instrText>
      </w:r>
      <w:r>
        <w:rPr>
          <w:rFonts w:asciiTheme="minorEastAsia" w:hAnsiTheme="minorEastAsia" w:cs="宋体"/>
          <w:color w:val="000000"/>
          <w:kern w:val="0"/>
          <w:sz w:val="24"/>
          <w:szCs w:val="24"/>
        </w:rPr>
        <w:instrText xml:space="preserve"> </w:instrText>
      </w:r>
      <w:r>
        <w:rPr>
          <w:rFonts w:asciiTheme="minorEastAsia" w:hAnsiTheme="minorEastAsia" w:cs="宋体"/>
          <w:color w:val="000000"/>
          <w:kern w:val="0"/>
          <w:sz w:val="24"/>
          <w:szCs w:val="24"/>
        </w:rPr>
        <w:fldChar w:fldCharType="separate"/>
      </w:r>
      <w:r>
        <w:rPr>
          <w:rFonts w:asciiTheme="minorEastAsia" w:hAnsiTheme="minorEastAsia" w:cs="宋体" w:hint="eastAsia"/>
          <w:color w:val="000000"/>
          <w:kern w:val="0"/>
          <w:sz w:val="24"/>
          <w:szCs w:val="24"/>
        </w:rPr>
        <w:t>②</w:t>
      </w:r>
      <w:r>
        <w:rPr>
          <w:rFonts w:asciiTheme="minorEastAsia" w:hAnsiTheme="minorEastAsia" w:cs="宋体"/>
          <w:color w:val="000000"/>
          <w:kern w:val="0"/>
          <w:sz w:val="24"/>
          <w:szCs w:val="24"/>
        </w:rPr>
        <w:fldChar w:fldCharType="end"/>
      </w:r>
      <w:r>
        <w:rPr>
          <w:rFonts w:asciiTheme="minorEastAsia" w:hAnsiTheme="minorEastAsia" w:cs="宋体" w:hint="eastAsia"/>
          <w:color w:val="000000"/>
          <w:kern w:val="0"/>
          <w:sz w:val="24"/>
          <w:szCs w:val="24"/>
        </w:rPr>
        <w:t>在志愿服务中表现出色，获得国家级、省级、校级、院级荣誉称号或表彰分别加</w:t>
      </w:r>
      <w:r>
        <w:rPr>
          <w:rFonts w:asciiTheme="minorEastAsia" w:hAnsiTheme="minorEastAsia" w:cs="宋体" w:hint="eastAsia"/>
          <w:kern w:val="0"/>
          <w:sz w:val="24"/>
          <w:szCs w:val="24"/>
        </w:rPr>
        <w:t>2分、1分、0.5分、0.2分</w:t>
      </w:r>
      <w:r>
        <w:rPr>
          <w:rFonts w:asciiTheme="minorEastAsia" w:hAnsiTheme="minorEastAsia" w:cs="宋体" w:hint="eastAsia"/>
          <w:color w:val="000000"/>
          <w:kern w:val="0"/>
          <w:sz w:val="24"/>
          <w:szCs w:val="24"/>
        </w:rPr>
        <w:t>。</w:t>
      </w:r>
    </w:p>
    <w:p w:rsidR="000B5E4F" w:rsidRDefault="00E1632C">
      <w:pPr>
        <w:widowControl/>
        <w:shd w:val="clear" w:color="auto" w:fill="FFFFFF"/>
        <w:spacing w:line="360" w:lineRule="auto"/>
        <w:ind w:firstLineChars="100" w:firstLine="24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（2）社会工作</w:t>
      </w:r>
    </w:p>
    <w:p w:rsidR="000B5E4F" w:rsidRDefault="00E1632C">
      <w:pPr>
        <w:widowControl/>
        <w:shd w:val="clear" w:color="auto" w:fill="FFFFFF"/>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color w:val="000000"/>
          <w:kern w:val="0"/>
          <w:sz w:val="24"/>
          <w:szCs w:val="24"/>
        </w:rPr>
        <w:fldChar w:fldCharType="begin"/>
      </w:r>
      <w:r>
        <w:rPr>
          <w:rFonts w:asciiTheme="minorEastAsia" w:hAnsiTheme="minorEastAsia" w:cs="宋体"/>
          <w:color w:val="000000"/>
          <w:kern w:val="0"/>
          <w:sz w:val="24"/>
          <w:szCs w:val="24"/>
        </w:rPr>
        <w:instrText xml:space="preserve"> </w:instrText>
      </w:r>
      <w:r>
        <w:rPr>
          <w:rFonts w:asciiTheme="minorEastAsia" w:hAnsiTheme="minorEastAsia" w:cs="宋体" w:hint="eastAsia"/>
          <w:color w:val="000000"/>
          <w:kern w:val="0"/>
          <w:sz w:val="24"/>
          <w:szCs w:val="24"/>
        </w:rPr>
        <w:instrText>= 1 \* GB3</w:instrText>
      </w:r>
      <w:r>
        <w:rPr>
          <w:rFonts w:asciiTheme="minorEastAsia" w:hAnsiTheme="minorEastAsia" w:cs="宋体"/>
          <w:color w:val="000000"/>
          <w:kern w:val="0"/>
          <w:sz w:val="24"/>
          <w:szCs w:val="24"/>
        </w:rPr>
        <w:instrText xml:space="preserve"> </w:instrText>
      </w:r>
      <w:r>
        <w:rPr>
          <w:rFonts w:asciiTheme="minorEastAsia" w:hAnsiTheme="minorEastAsia" w:cs="宋体"/>
          <w:color w:val="000000"/>
          <w:kern w:val="0"/>
          <w:sz w:val="24"/>
          <w:szCs w:val="24"/>
        </w:rPr>
        <w:fldChar w:fldCharType="separate"/>
      </w:r>
      <w:r>
        <w:rPr>
          <w:rFonts w:asciiTheme="minorEastAsia" w:hAnsiTheme="minorEastAsia" w:cs="宋体" w:hint="eastAsia"/>
          <w:color w:val="000000"/>
          <w:kern w:val="0"/>
          <w:sz w:val="24"/>
          <w:szCs w:val="24"/>
        </w:rPr>
        <w:t>①</w:t>
      </w:r>
      <w:r>
        <w:rPr>
          <w:rFonts w:asciiTheme="minorEastAsia" w:hAnsiTheme="minorEastAsia" w:cs="宋体"/>
          <w:color w:val="000000"/>
          <w:kern w:val="0"/>
          <w:sz w:val="24"/>
          <w:szCs w:val="24"/>
        </w:rPr>
        <w:fldChar w:fldCharType="end"/>
      </w:r>
      <w:r>
        <w:rPr>
          <w:rFonts w:asciiTheme="minorEastAsia" w:hAnsiTheme="minorEastAsia" w:cs="宋体" w:hint="eastAsia"/>
          <w:color w:val="000000"/>
          <w:kern w:val="0"/>
          <w:sz w:val="24"/>
          <w:szCs w:val="24"/>
        </w:rPr>
        <w:t xml:space="preserve">获得国家、省、校、院级荣誉称号的优秀学生干部或优秀团干部，每人次分别加8、6、4、2分； </w:t>
      </w:r>
    </w:p>
    <w:p w:rsidR="000B5E4F" w:rsidRDefault="00E1632C">
      <w:pPr>
        <w:widowControl/>
        <w:shd w:val="clear" w:color="auto" w:fill="FFFFFF"/>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color w:val="000000"/>
          <w:kern w:val="0"/>
          <w:sz w:val="24"/>
          <w:szCs w:val="24"/>
        </w:rPr>
        <w:fldChar w:fldCharType="begin"/>
      </w:r>
      <w:r>
        <w:rPr>
          <w:rFonts w:asciiTheme="minorEastAsia" w:hAnsiTheme="minorEastAsia" w:cs="宋体"/>
          <w:color w:val="000000"/>
          <w:kern w:val="0"/>
          <w:sz w:val="24"/>
          <w:szCs w:val="24"/>
        </w:rPr>
        <w:instrText xml:space="preserve"> </w:instrText>
      </w:r>
      <w:r>
        <w:rPr>
          <w:rFonts w:asciiTheme="minorEastAsia" w:hAnsiTheme="minorEastAsia" w:cs="宋体" w:hint="eastAsia"/>
          <w:color w:val="000000"/>
          <w:kern w:val="0"/>
          <w:sz w:val="24"/>
          <w:szCs w:val="24"/>
        </w:rPr>
        <w:instrText>= 2 \* GB3</w:instrText>
      </w:r>
      <w:r>
        <w:rPr>
          <w:rFonts w:asciiTheme="minorEastAsia" w:hAnsiTheme="minorEastAsia" w:cs="宋体"/>
          <w:color w:val="000000"/>
          <w:kern w:val="0"/>
          <w:sz w:val="24"/>
          <w:szCs w:val="24"/>
        </w:rPr>
        <w:instrText xml:space="preserve"> </w:instrText>
      </w:r>
      <w:r>
        <w:rPr>
          <w:rFonts w:asciiTheme="minorEastAsia" w:hAnsiTheme="minorEastAsia" w:cs="宋体"/>
          <w:color w:val="000000"/>
          <w:kern w:val="0"/>
          <w:sz w:val="24"/>
          <w:szCs w:val="24"/>
        </w:rPr>
        <w:fldChar w:fldCharType="separate"/>
      </w:r>
      <w:r>
        <w:rPr>
          <w:rFonts w:asciiTheme="minorEastAsia" w:hAnsiTheme="minorEastAsia" w:cs="宋体" w:hint="eastAsia"/>
          <w:color w:val="000000"/>
          <w:kern w:val="0"/>
          <w:sz w:val="24"/>
          <w:szCs w:val="24"/>
        </w:rPr>
        <w:t>②</w:t>
      </w:r>
      <w:r>
        <w:rPr>
          <w:rFonts w:asciiTheme="minorEastAsia" w:hAnsiTheme="minorEastAsia" w:cs="宋体"/>
          <w:color w:val="000000"/>
          <w:kern w:val="0"/>
          <w:sz w:val="24"/>
          <w:szCs w:val="24"/>
        </w:rPr>
        <w:fldChar w:fldCharType="end"/>
      </w:r>
      <w:r>
        <w:rPr>
          <w:rFonts w:asciiTheme="minorEastAsia" w:hAnsiTheme="minorEastAsia" w:cs="宋体" w:hint="eastAsia"/>
          <w:color w:val="000000"/>
          <w:kern w:val="0"/>
          <w:sz w:val="24"/>
          <w:szCs w:val="24"/>
        </w:rPr>
        <w:t>在军训工作中获校级先进个人称号的，加1分。</w:t>
      </w:r>
    </w:p>
    <w:p w:rsidR="000B5E4F" w:rsidRDefault="00E1632C">
      <w:pPr>
        <w:widowControl/>
        <w:shd w:val="clear" w:color="auto" w:fill="FFFFFF"/>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color w:val="000000"/>
          <w:kern w:val="0"/>
          <w:sz w:val="24"/>
          <w:szCs w:val="24"/>
        </w:rPr>
        <w:fldChar w:fldCharType="begin"/>
      </w:r>
      <w:r>
        <w:rPr>
          <w:rFonts w:asciiTheme="minorEastAsia" w:hAnsiTheme="minorEastAsia" w:cs="宋体"/>
          <w:color w:val="000000"/>
          <w:kern w:val="0"/>
          <w:sz w:val="24"/>
          <w:szCs w:val="24"/>
        </w:rPr>
        <w:instrText xml:space="preserve"> </w:instrText>
      </w:r>
      <w:r>
        <w:rPr>
          <w:rFonts w:asciiTheme="minorEastAsia" w:hAnsiTheme="minorEastAsia" w:cs="宋体" w:hint="eastAsia"/>
          <w:color w:val="000000"/>
          <w:kern w:val="0"/>
          <w:sz w:val="24"/>
          <w:szCs w:val="24"/>
        </w:rPr>
        <w:instrText>= 3 \* GB3</w:instrText>
      </w:r>
      <w:r>
        <w:rPr>
          <w:rFonts w:asciiTheme="minorEastAsia" w:hAnsiTheme="minorEastAsia" w:cs="宋体"/>
          <w:color w:val="000000"/>
          <w:kern w:val="0"/>
          <w:sz w:val="24"/>
          <w:szCs w:val="24"/>
        </w:rPr>
        <w:instrText xml:space="preserve"> </w:instrText>
      </w:r>
      <w:r>
        <w:rPr>
          <w:rFonts w:asciiTheme="minorEastAsia" w:hAnsiTheme="minorEastAsia" w:cs="宋体"/>
          <w:color w:val="000000"/>
          <w:kern w:val="0"/>
          <w:sz w:val="24"/>
          <w:szCs w:val="24"/>
        </w:rPr>
        <w:fldChar w:fldCharType="separate"/>
      </w:r>
      <w:r>
        <w:rPr>
          <w:rFonts w:asciiTheme="minorEastAsia" w:hAnsiTheme="minorEastAsia" w:cs="宋体" w:hint="eastAsia"/>
          <w:color w:val="000000"/>
          <w:kern w:val="0"/>
          <w:sz w:val="24"/>
          <w:szCs w:val="24"/>
        </w:rPr>
        <w:t>③</w:t>
      </w:r>
      <w:r>
        <w:rPr>
          <w:rFonts w:asciiTheme="minorEastAsia" w:hAnsiTheme="minorEastAsia" w:cs="宋体"/>
          <w:color w:val="000000"/>
          <w:kern w:val="0"/>
          <w:sz w:val="24"/>
          <w:szCs w:val="24"/>
        </w:rPr>
        <w:fldChar w:fldCharType="end"/>
      </w:r>
      <w:r>
        <w:rPr>
          <w:rFonts w:asciiTheme="minorEastAsia" w:hAnsiTheme="minorEastAsia" w:cs="宋体" w:hint="eastAsia"/>
          <w:color w:val="000000"/>
          <w:kern w:val="0"/>
          <w:sz w:val="24"/>
          <w:szCs w:val="24"/>
        </w:rPr>
        <w:t>获得国家、省、校级表彰的先进班集体、十佳党团支部主要负责人分别加6、4、2分；其他班委、党团支部委员分别加4、2、1分；其他班级成员分别加1、0.5、0.2分。</w:t>
      </w:r>
    </w:p>
    <w:p w:rsidR="000B5E4F" w:rsidRDefault="00E1632C">
      <w:pPr>
        <w:widowControl/>
        <w:shd w:val="clear" w:color="auto" w:fill="FFFFFF"/>
        <w:spacing w:line="360" w:lineRule="auto"/>
        <w:ind w:firstLineChars="200" w:firstLine="480"/>
        <w:rPr>
          <w:rFonts w:asciiTheme="minorEastAsia" w:hAnsiTheme="minorEastAsia" w:cs="宋体"/>
          <w:color w:val="000000"/>
          <w:kern w:val="0"/>
          <w:sz w:val="24"/>
          <w:szCs w:val="24"/>
          <w:shd w:val="clear" w:color="auto" w:fill="FFFFFF"/>
        </w:rPr>
      </w:pPr>
      <w:r>
        <w:rPr>
          <w:rFonts w:asciiTheme="minorEastAsia" w:hAnsiTheme="minorEastAsia" w:cs="宋体"/>
          <w:color w:val="000000"/>
          <w:kern w:val="0"/>
          <w:sz w:val="24"/>
          <w:szCs w:val="24"/>
          <w:shd w:val="clear" w:color="auto" w:fill="FFFFFF"/>
        </w:rPr>
        <w:fldChar w:fldCharType="begin"/>
      </w:r>
      <w:r>
        <w:rPr>
          <w:rFonts w:asciiTheme="minorEastAsia" w:hAnsiTheme="minorEastAsia" w:cs="宋体"/>
          <w:color w:val="000000"/>
          <w:kern w:val="0"/>
          <w:sz w:val="24"/>
          <w:szCs w:val="24"/>
          <w:shd w:val="clear" w:color="auto" w:fill="FFFFFF"/>
        </w:rPr>
        <w:instrText xml:space="preserve"> </w:instrText>
      </w:r>
      <w:r>
        <w:rPr>
          <w:rFonts w:asciiTheme="minorEastAsia" w:hAnsiTheme="minorEastAsia" w:cs="宋体" w:hint="eastAsia"/>
          <w:color w:val="000000"/>
          <w:kern w:val="0"/>
          <w:sz w:val="24"/>
          <w:szCs w:val="24"/>
          <w:shd w:val="clear" w:color="auto" w:fill="FFFFFF"/>
        </w:rPr>
        <w:instrText>= 4 \* GB3</w:instrText>
      </w:r>
      <w:r>
        <w:rPr>
          <w:rFonts w:asciiTheme="minorEastAsia" w:hAnsiTheme="minorEastAsia" w:cs="宋体"/>
          <w:color w:val="000000"/>
          <w:kern w:val="0"/>
          <w:sz w:val="24"/>
          <w:szCs w:val="24"/>
          <w:shd w:val="clear" w:color="auto" w:fill="FFFFFF"/>
        </w:rPr>
        <w:instrText xml:space="preserve"> </w:instrText>
      </w:r>
      <w:r>
        <w:rPr>
          <w:rFonts w:asciiTheme="minorEastAsia" w:hAnsiTheme="minorEastAsia" w:cs="宋体"/>
          <w:color w:val="000000"/>
          <w:kern w:val="0"/>
          <w:sz w:val="24"/>
          <w:szCs w:val="24"/>
          <w:shd w:val="clear" w:color="auto" w:fill="FFFFFF"/>
        </w:rPr>
        <w:fldChar w:fldCharType="separate"/>
      </w:r>
      <w:r>
        <w:rPr>
          <w:rFonts w:asciiTheme="minorEastAsia" w:hAnsiTheme="minorEastAsia" w:cs="宋体" w:hint="eastAsia"/>
          <w:color w:val="000000"/>
          <w:kern w:val="0"/>
          <w:sz w:val="24"/>
          <w:szCs w:val="24"/>
          <w:shd w:val="clear" w:color="auto" w:fill="FFFFFF"/>
        </w:rPr>
        <w:t>④</w:t>
      </w:r>
      <w:r>
        <w:rPr>
          <w:rFonts w:asciiTheme="minorEastAsia" w:hAnsiTheme="minorEastAsia" w:cs="宋体"/>
          <w:color w:val="000000"/>
          <w:kern w:val="0"/>
          <w:sz w:val="24"/>
          <w:szCs w:val="24"/>
          <w:shd w:val="clear" w:color="auto" w:fill="FFFFFF"/>
        </w:rPr>
        <w:fldChar w:fldCharType="end"/>
      </w:r>
      <w:r>
        <w:rPr>
          <w:rFonts w:asciiTheme="minorEastAsia" w:hAnsiTheme="minorEastAsia" w:cs="宋体" w:hint="eastAsia"/>
          <w:color w:val="000000"/>
          <w:kern w:val="0"/>
          <w:sz w:val="24"/>
          <w:szCs w:val="24"/>
          <w:shd w:val="clear" w:color="auto" w:fill="FFFFFF"/>
        </w:rPr>
        <w:t>山东大学十佳团员、十佳班</w:t>
      </w:r>
      <w:r>
        <w:rPr>
          <w:rFonts w:asciiTheme="minorEastAsia" w:hAnsiTheme="minorEastAsia" w:cs="宋体" w:hint="eastAsia"/>
          <w:kern w:val="0"/>
          <w:sz w:val="24"/>
          <w:szCs w:val="24"/>
          <w:shd w:val="clear" w:color="auto" w:fill="FFFFFF"/>
        </w:rPr>
        <w:t>长加6分，山东大学优秀班长加5分。</w:t>
      </w:r>
    </w:p>
    <w:p w:rsidR="000B5E4F" w:rsidRDefault="00E1632C">
      <w:pPr>
        <w:widowControl/>
        <w:shd w:val="clear" w:color="auto" w:fill="FFFFFF"/>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color w:val="000000"/>
          <w:kern w:val="0"/>
          <w:sz w:val="24"/>
          <w:szCs w:val="24"/>
        </w:rPr>
        <w:fldChar w:fldCharType="begin"/>
      </w:r>
      <w:r>
        <w:rPr>
          <w:rFonts w:asciiTheme="minorEastAsia" w:hAnsiTheme="minorEastAsia" w:cs="宋体"/>
          <w:color w:val="000000"/>
          <w:kern w:val="0"/>
          <w:sz w:val="24"/>
          <w:szCs w:val="24"/>
        </w:rPr>
        <w:instrText xml:space="preserve"> </w:instrText>
      </w:r>
      <w:r>
        <w:rPr>
          <w:rFonts w:asciiTheme="minorEastAsia" w:hAnsiTheme="minorEastAsia" w:cs="宋体" w:hint="eastAsia"/>
          <w:color w:val="000000"/>
          <w:kern w:val="0"/>
          <w:sz w:val="24"/>
          <w:szCs w:val="24"/>
        </w:rPr>
        <w:instrText>= 5 \* GB3</w:instrText>
      </w:r>
      <w:r>
        <w:rPr>
          <w:rFonts w:asciiTheme="minorEastAsia" w:hAnsiTheme="minorEastAsia" w:cs="宋体"/>
          <w:color w:val="000000"/>
          <w:kern w:val="0"/>
          <w:sz w:val="24"/>
          <w:szCs w:val="24"/>
        </w:rPr>
        <w:instrText xml:space="preserve"> </w:instrText>
      </w:r>
      <w:r>
        <w:rPr>
          <w:rFonts w:asciiTheme="minorEastAsia" w:hAnsiTheme="minorEastAsia" w:cs="宋体"/>
          <w:color w:val="000000"/>
          <w:kern w:val="0"/>
          <w:sz w:val="24"/>
          <w:szCs w:val="24"/>
        </w:rPr>
        <w:fldChar w:fldCharType="separate"/>
      </w:r>
      <w:r>
        <w:rPr>
          <w:rFonts w:asciiTheme="minorEastAsia" w:hAnsiTheme="minorEastAsia" w:cs="宋体" w:hint="eastAsia"/>
          <w:color w:val="000000"/>
          <w:kern w:val="0"/>
          <w:sz w:val="24"/>
          <w:szCs w:val="24"/>
        </w:rPr>
        <w:t>⑤</w:t>
      </w:r>
      <w:r>
        <w:rPr>
          <w:rFonts w:asciiTheme="minorEastAsia" w:hAnsiTheme="minorEastAsia" w:cs="宋体"/>
          <w:color w:val="000000"/>
          <w:kern w:val="0"/>
          <w:sz w:val="24"/>
          <w:szCs w:val="24"/>
        </w:rPr>
        <w:fldChar w:fldCharType="end"/>
      </w:r>
      <w:r>
        <w:rPr>
          <w:rFonts w:asciiTheme="minorEastAsia" w:hAnsiTheme="minorEastAsia" w:cs="宋体" w:hint="eastAsia"/>
          <w:color w:val="000000"/>
          <w:kern w:val="0"/>
          <w:sz w:val="24"/>
          <w:szCs w:val="24"/>
        </w:rPr>
        <w:t>获得国家、省表彰的优秀社团，社长加3、1分；获得学校表彰的精品社团，社长加0.5分。</w:t>
      </w:r>
    </w:p>
    <w:p w:rsidR="000B5E4F" w:rsidRDefault="00E1632C">
      <w:pPr>
        <w:widowControl/>
        <w:tabs>
          <w:tab w:val="left" w:pos="1418"/>
        </w:tabs>
        <w:spacing w:line="360" w:lineRule="auto"/>
        <w:ind w:firstLineChars="200" w:firstLine="480"/>
        <w:rPr>
          <w:rFonts w:asciiTheme="minorEastAsia" w:hAnsiTheme="minorEastAsia" w:cs="宋体"/>
          <w:color w:val="000000"/>
          <w:kern w:val="0"/>
          <w:sz w:val="24"/>
          <w:szCs w:val="24"/>
          <w:shd w:val="clear" w:color="auto" w:fill="FFFFFF"/>
        </w:rPr>
      </w:pPr>
      <w:r>
        <w:rPr>
          <w:rFonts w:asciiTheme="minorEastAsia" w:hAnsiTheme="minorEastAsia" w:cs="宋体"/>
          <w:color w:val="000000"/>
          <w:kern w:val="0"/>
          <w:sz w:val="24"/>
          <w:szCs w:val="24"/>
          <w:shd w:val="clear" w:color="auto" w:fill="FFFFFF"/>
        </w:rPr>
        <w:fldChar w:fldCharType="begin"/>
      </w:r>
      <w:r>
        <w:rPr>
          <w:rFonts w:asciiTheme="minorEastAsia" w:hAnsiTheme="minorEastAsia" w:cs="宋体"/>
          <w:color w:val="000000"/>
          <w:kern w:val="0"/>
          <w:sz w:val="24"/>
          <w:szCs w:val="24"/>
          <w:shd w:val="clear" w:color="auto" w:fill="FFFFFF"/>
        </w:rPr>
        <w:instrText xml:space="preserve"> </w:instrText>
      </w:r>
      <w:r>
        <w:rPr>
          <w:rFonts w:asciiTheme="minorEastAsia" w:hAnsiTheme="minorEastAsia" w:cs="宋体" w:hint="eastAsia"/>
          <w:color w:val="000000"/>
          <w:kern w:val="0"/>
          <w:sz w:val="24"/>
          <w:szCs w:val="24"/>
          <w:shd w:val="clear" w:color="auto" w:fill="FFFFFF"/>
        </w:rPr>
        <w:instrText>= 6 \* GB3</w:instrText>
      </w:r>
      <w:r>
        <w:rPr>
          <w:rFonts w:asciiTheme="minorEastAsia" w:hAnsiTheme="minorEastAsia" w:cs="宋体"/>
          <w:color w:val="000000"/>
          <w:kern w:val="0"/>
          <w:sz w:val="24"/>
          <w:szCs w:val="24"/>
          <w:shd w:val="clear" w:color="auto" w:fill="FFFFFF"/>
        </w:rPr>
        <w:instrText xml:space="preserve"> </w:instrText>
      </w:r>
      <w:r>
        <w:rPr>
          <w:rFonts w:asciiTheme="minorEastAsia" w:hAnsiTheme="minorEastAsia" w:cs="宋体"/>
          <w:color w:val="000000"/>
          <w:kern w:val="0"/>
          <w:sz w:val="24"/>
          <w:szCs w:val="24"/>
          <w:shd w:val="clear" w:color="auto" w:fill="FFFFFF"/>
        </w:rPr>
        <w:fldChar w:fldCharType="separate"/>
      </w:r>
      <w:r>
        <w:rPr>
          <w:rFonts w:asciiTheme="minorEastAsia" w:hAnsiTheme="minorEastAsia" w:cs="宋体" w:hint="eastAsia"/>
          <w:color w:val="000000"/>
          <w:kern w:val="0"/>
          <w:sz w:val="24"/>
          <w:szCs w:val="24"/>
          <w:shd w:val="clear" w:color="auto" w:fill="FFFFFF"/>
        </w:rPr>
        <w:t>⑥</w:t>
      </w:r>
      <w:r>
        <w:rPr>
          <w:rFonts w:asciiTheme="minorEastAsia" w:hAnsiTheme="minorEastAsia" w:cs="宋体"/>
          <w:color w:val="000000"/>
          <w:kern w:val="0"/>
          <w:sz w:val="24"/>
          <w:szCs w:val="24"/>
          <w:shd w:val="clear" w:color="auto" w:fill="FFFFFF"/>
        </w:rPr>
        <w:fldChar w:fldCharType="end"/>
      </w:r>
      <w:r>
        <w:rPr>
          <w:rFonts w:asciiTheme="minorEastAsia" w:hAnsiTheme="minorEastAsia" w:cs="宋体" w:hint="eastAsia"/>
          <w:color w:val="000000"/>
          <w:kern w:val="0"/>
          <w:sz w:val="24"/>
          <w:szCs w:val="24"/>
          <w:shd w:val="clear" w:color="auto" w:fill="FFFFFF"/>
        </w:rPr>
        <w:t>获国家、省、校、院表彰的学生活动先进个人、社团活动先进个人及优秀通讯员，分别加1、0.5、0.25、0.1分。</w:t>
      </w:r>
    </w:p>
    <w:p w:rsidR="000B5E4F" w:rsidRDefault="00E1632C">
      <w:pPr>
        <w:widowControl/>
        <w:tabs>
          <w:tab w:val="left" w:pos="1418"/>
        </w:tabs>
        <w:spacing w:line="360" w:lineRule="auto"/>
        <w:ind w:firstLineChars="200" w:firstLine="480"/>
        <w:rPr>
          <w:rFonts w:asciiTheme="minorEastAsia" w:hAnsiTheme="minorEastAsia" w:cs="宋体"/>
          <w:color w:val="000000"/>
          <w:kern w:val="0"/>
          <w:sz w:val="24"/>
          <w:szCs w:val="24"/>
          <w:shd w:val="clear" w:color="auto" w:fill="FFFFFF"/>
        </w:rPr>
      </w:pPr>
      <w:r>
        <w:rPr>
          <w:rFonts w:asciiTheme="minorEastAsia" w:hAnsiTheme="minorEastAsia" w:cs="宋体"/>
          <w:color w:val="000000"/>
          <w:kern w:val="0"/>
          <w:sz w:val="24"/>
          <w:szCs w:val="24"/>
          <w:shd w:val="clear" w:color="auto" w:fill="FFFFFF"/>
        </w:rPr>
        <w:fldChar w:fldCharType="begin"/>
      </w:r>
      <w:r>
        <w:rPr>
          <w:rFonts w:asciiTheme="minorEastAsia" w:hAnsiTheme="minorEastAsia" w:cs="宋体"/>
          <w:color w:val="000000"/>
          <w:kern w:val="0"/>
          <w:sz w:val="24"/>
          <w:szCs w:val="24"/>
          <w:shd w:val="clear" w:color="auto" w:fill="FFFFFF"/>
        </w:rPr>
        <w:instrText xml:space="preserve"> </w:instrText>
      </w:r>
      <w:r>
        <w:rPr>
          <w:rFonts w:asciiTheme="minorEastAsia" w:hAnsiTheme="minorEastAsia" w:cs="宋体" w:hint="eastAsia"/>
          <w:color w:val="000000"/>
          <w:kern w:val="0"/>
          <w:sz w:val="24"/>
          <w:szCs w:val="24"/>
          <w:shd w:val="clear" w:color="auto" w:fill="FFFFFF"/>
        </w:rPr>
        <w:instrText>= 7 \* GB3</w:instrText>
      </w:r>
      <w:r>
        <w:rPr>
          <w:rFonts w:asciiTheme="minorEastAsia" w:hAnsiTheme="minorEastAsia" w:cs="宋体"/>
          <w:color w:val="000000"/>
          <w:kern w:val="0"/>
          <w:sz w:val="24"/>
          <w:szCs w:val="24"/>
          <w:shd w:val="clear" w:color="auto" w:fill="FFFFFF"/>
        </w:rPr>
        <w:instrText xml:space="preserve"> </w:instrText>
      </w:r>
      <w:r>
        <w:rPr>
          <w:rFonts w:asciiTheme="minorEastAsia" w:hAnsiTheme="minorEastAsia" w:cs="宋体"/>
          <w:color w:val="000000"/>
          <w:kern w:val="0"/>
          <w:sz w:val="24"/>
          <w:szCs w:val="24"/>
          <w:shd w:val="clear" w:color="auto" w:fill="FFFFFF"/>
        </w:rPr>
        <w:fldChar w:fldCharType="separate"/>
      </w:r>
      <w:r>
        <w:rPr>
          <w:rFonts w:asciiTheme="minorEastAsia" w:hAnsiTheme="minorEastAsia" w:cs="宋体" w:hint="eastAsia"/>
          <w:color w:val="000000"/>
          <w:kern w:val="0"/>
          <w:sz w:val="24"/>
          <w:szCs w:val="24"/>
          <w:shd w:val="clear" w:color="auto" w:fill="FFFFFF"/>
        </w:rPr>
        <w:t>⑦</w:t>
      </w:r>
      <w:r>
        <w:rPr>
          <w:rFonts w:asciiTheme="minorEastAsia" w:hAnsiTheme="minorEastAsia" w:cs="宋体"/>
          <w:color w:val="000000"/>
          <w:kern w:val="0"/>
          <w:sz w:val="24"/>
          <w:szCs w:val="24"/>
          <w:shd w:val="clear" w:color="auto" w:fill="FFFFFF"/>
        </w:rPr>
        <w:fldChar w:fldCharType="end"/>
      </w:r>
      <w:r>
        <w:rPr>
          <w:rFonts w:asciiTheme="minorEastAsia" w:hAnsiTheme="minorEastAsia" w:cs="宋体" w:hint="eastAsia"/>
          <w:color w:val="000000"/>
          <w:kern w:val="0"/>
          <w:sz w:val="24"/>
          <w:szCs w:val="24"/>
          <w:shd w:val="clear" w:color="auto" w:fill="FFFFFF"/>
        </w:rPr>
        <w:t>在院、校、省级、国家级媒体上发表各种新闻、通讯稿件或其他题材文章的每篇加0.05、0.1、0.3、0.5分；山东大学官方公众号的原创稿件图文作者，每篇加0.1分；山东大学各职能部门官方公众号以及国际教育学院公众号的原创稿件图文作者，每篇加0.05分。同一篇稿件或文章被多个媒体转载的，以级别最高的媒体计分一次。加</w:t>
      </w:r>
      <w:proofErr w:type="gramStart"/>
      <w:r>
        <w:rPr>
          <w:rFonts w:asciiTheme="minorEastAsia" w:hAnsiTheme="minorEastAsia" w:cs="宋体" w:hint="eastAsia"/>
          <w:color w:val="000000"/>
          <w:kern w:val="0"/>
          <w:sz w:val="24"/>
          <w:szCs w:val="24"/>
          <w:shd w:val="clear" w:color="auto" w:fill="FFFFFF"/>
        </w:rPr>
        <w:t>分时需</w:t>
      </w:r>
      <w:proofErr w:type="gramEnd"/>
      <w:r>
        <w:rPr>
          <w:rFonts w:asciiTheme="minorEastAsia" w:hAnsiTheme="minorEastAsia" w:cs="宋体" w:hint="eastAsia"/>
          <w:color w:val="000000"/>
          <w:kern w:val="0"/>
          <w:sz w:val="24"/>
          <w:szCs w:val="24"/>
          <w:shd w:val="clear" w:color="auto" w:fill="FFFFFF"/>
        </w:rPr>
        <w:t>提供原件、网站链接或媒体主管部门证明。新媒体岗位有薪酬的，其稿件不计入综合素质测评。</w:t>
      </w:r>
    </w:p>
    <w:p w:rsidR="000B5E4F" w:rsidRDefault="00E1632C">
      <w:pPr>
        <w:widowControl/>
        <w:tabs>
          <w:tab w:val="left" w:pos="284"/>
          <w:tab w:val="left" w:pos="1134"/>
          <w:tab w:val="left" w:pos="1276"/>
        </w:tabs>
        <w:spacing w:line="360" w:lineRule="auto"/>
        <w:ind w:firstLineChars="200" w:firstLine="480"/>
        <w:rPr>
          <w:rFonts w:asciiTheme="minorEastAsia" w:hAnsiTheme="minorEastAsia" w:cs="宋体"/>
          <w:color w:val="000000"/>
          <w:kern w:val="0"/>
          <w:sz w:val="24"/>
          <w:szCs w:val="24"/>
          <w:shd w:val="clear" w:color="auto" w:fill="FFFFFF"/>
        </w:rPr>
      </w:pPr>
      <w:r>
        <w:rPr>
          <w:rFonts w:asciiTheme="minorEastAsia" w:hAnsiTheme="minorEastAsia" w:cs="宋体" w:hint="eastAsia"/>
          <w:color w:val="000000"/>
          <w:kern w:val="0"/>
          <w:sz w:val="24"/>
          <w:szCs w:val="24"/>
          <w:shd w:val="clear" w:color="auto" w:fill="FFFFFF"/>
        </w:rPr>
        <w:t>四、美育素养</w:t>
      </w:r>
    </w:p>
    <w:p w:rsidR="000B5E4F" w:rsidRDefault="00E1632C">
      <w:pPr>
        <w:widowControl/>
        <w:shd w:val="clear" w:color="auto" w:fill="FFFFFF"/>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lastRenderedPageBreak/>
        <w:t>（1）学生参加院级以上文艺赛事,个人项目按下表加分,参加集体项目的成员,参照个人项目折半计分:</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52"/>
        <w:gridCol w:w="1595"/>
        <w:gridCol w:w="1727"/>
        <w:gridCol w:w="1725"/>
        <w:gridCol w:w="1723"/>
      </w:tblGrid>
      <w:tr w:rsidR="000B5E4F">
        <w:trPr>
          <w:trHeight w:val="759"/>
          <w:jc w:val="center"/>
        </w:trPr>
        <w:tc>
          <w:tcPr>
            <w:tcW w:w="1752" w:type="dxa"/>
            <w:tcBorders>
              <w:tl2br w:val="single" w:sz="4" w:space="0" w:color="auto"/>
            </w:tcBorders>
            <w:vAlign w:val="center"/>
          </w:tcPr>
          <w:p w:rsidR="000B5E4F" w:rsidRDefault="00E1632C">
            <w:pPr>
              <w:widowControl/>
              <w:spacing w:line="360" w:lineRule="auto"/>
              <w:ind w:firstLineChars="350" w:firstLine="840"/>
              <w:jc w:val="left"/>
              <w:textAlignment w:val="top"/>
              <w:rPr>
                <w:rFonts w:asciiTheme="minorEastAsia" w:hAnsiTheme="minorEastAsia"/>
                <w:sz w:val="24"/>
                <w:szCs w:val="24"/>
              </w:rPr>
            </w:pPr>
            <w:r>
              <w:rPr>
                <w:rFonts w:asciiTheme="minorEastAsia" w:hAnsiTheme="minorEastAsia" w:hint="eastAsia"/>
                <w:sz w:val="24"/>
                <w:szCs w:val="24"/>
              </w:rPr>
              <w:t>奖项</w:t>
            </w:r>
          </w:p>
          <w:p w:rsidR="000B5E4F" w:rsidRDefault="00E1632C">
            <w:pPr>
              <w:widowControl/>
              <w:spacing w:line="360" w:lineRule="auto"/>
              <w:jc w:val="left"/>
              <w:textAlignment w:val="top"/>
              <w:rPr>
                <w:rFonts w:asciiTheme="minorEastAsia" w:hAnsiTheme="minorEastAsia"/>
                <w:sz w:val="24"/>
                <w:szCs w:val="24"/>
              </w:rPr>
            </w:pPr>
            <w:r>
              <w:rPr>
                <w:rFonts w:asciiTheme="minorEastAsia" w:hAnsiTheme="minorEastAsia" w:hint="eastAsia"/>
                <w:sz w:val="24"/>
                <w:szCs w:val="24"/>
              </w:rPr>
              <w:t>级别</w:t>
            </w:r>
          </w:p>
        </w:tc>
        <w:tc>
          <w:tcPr>
            <w:tcW w:w="1595" w:type="dxa"/>
            <w:vAlign w:val="center"/>
          </w:tcPr>
          <w:p w:rsidR="000B5E4F" w:rsidRDefault="00E1632C">
            <w:pPr>
              <w:widowControl/>
              <w:spacing w:line="360" w:lineRule="auto"/>
              <w:ind w:firstLineChars="200" w:firstLine="480"/>
              <w:jc w:val="left"/>
              <w:textAlignment w:val="top"/>
              <w:rPr>
                <w:rFonts w:asciiTheme="minorEastAsia" w:hAnsiTheme="minorEastAsia"/>
                <w:sz w:val="24"/>
                <w:szCs w:val="24"/>
              </w:rPr>
            </w:pPr>
            <w:r>
              <w:rPr>
                <w:rFonts w:asciiTheme="minorEastAsia" w:hAnsiTheme="minorEastAsia" w:hint="eastAsia"/>
                <w:sz w:val="24"/>
                <w:szCs w:val="24"/>
              </w:rPr>
              <w:t>一等奖</w:t>
            </w:r>
          </w:p>
        </w:tc>
        <w:tc>
          <w:tcPr>
            <w:tcW w:w="1727" w:type="dxa"/>
            <w:vAlign w:val="center"/>
          </w:tcPr>
          <w:p w:rsidR="000B5E4F" w:rsidRDefault="00E1632C">
            <w:pPr>
              <w:widowControl/>
              <w:spacing w:line="360" w:lineRule="auto"/>
              <w:ind w:firstLineChars="200" w:firstLine="480"/>
              <w:jc w:val="left"/>
              <w:textAlignment w:val="top"/>
              <w:rPr>
                <w:rFonts w:asciiTheme="minorEastAsia" w:hAnsiTheme="minorEastAsia"/>
                <w:sz w:val="24"/>
                <w:szCs w:val="24"/>
              </w:rPr>
            </w:pPr>
            <w:r>
              <w:rPr>
                <w:rFonts w:asciiTheme="minorEastAsia" w:hAnsiTheme="minorEastAsia" w:hint="eastAsia"/>
                <w:sz w:val="24"/>
                <w:szCs w:val="24"/>
              </w:rPr>
              <w:t>二等奖</w:t>
            </w:r>
          </w:p>
        </w:tc>
        <w:tc>
          <w:tcPr>
            <w:tcW w:w="1725" w:type="dxa"/>
            <w:vAlign w:val="center"/>
          </w:tcPr>
          <w:p w:rsidR="000B5E4F" w:rsidRDefault="00E1632C">
            <w:pPr>
              <w:widowControl/>
              <w:spacing w:line="360" w:lineRule="auto"/>
              <w:ind w:firstLineChars="200" w:firstLine="480"/>
              <w:jc w:val="left"/>
              <w:textAlignment w:val="top"/>
              <w:rPr>
                <w:rFonts w:asciiTheme="minorEastAsia" w:hAnsiTheme="minorEastAsia"/>
                <w:sz w:val="24"/>
                <w:szCs w:val="24"/>
              </w:rPr>
            </w:pPr>
            <w:r>
              <w:rPr>
                <w:rFonts w:asciiTheme="minorEastAsia" w:hAnsiTheme="minorEastAsia" w:hint="eastAsia"/>
                <w:sz w:val="24"/>
                <w:szCs w:val="24"/>
              </w:rPr>
              <w:t>三等奖</w:t>
            </w:r>
          </w:p>
        </w:tc>
        <w:tc>
          <w:tcPr>
            <w:tcW w:w="1723" w:type="dxa"/>
            <w:vAlign w:val="center"/>
          </w:tcPr>
          <w:p w:rsidR="000B5E4F" w:rsidRDefault="00E1632C">
            <w:pPr>
              <w:widowControl/>
              <w:spacing w:line="360" w:lineRule="auto"/>
              <w:ind w:firstLineChars="200" w:firstLine="480"/>
              <w:jc w:val="left"/>
              <w:textAlignment w:val="top"/>
              <w:rPr>
                <w:rFonts w:asciiTheme="minorEastAsia" w:hAnsiTheme="minorEastAsia"/>
                <w:sz w:val="24"/>
                <w:szCs w:val="24"/>
              </w:rPr>
            </w:pPr>
            <w:r>
              <w:rPr>
                <w:rFonts w:asciiTheme="minorEastAsia" w:hAnsiTheme="minorEastAsia" w:hint="eastAsia"/>
                <w:sz w:val="24"/>
                <w:szCs w:val="24"/>
              </w:rPr>
              <w:t>优秀奖</w:t>
            </w:r>
          </w:p>
        </w:tc>
      </w:tr>
      <w:tr w:rsidR="000B5E4F">
        <w:trPr>
          <w:jc w:val="center"/>
        </w:trPr>
        <w:tc>
          <w:tcPr>
            <w:tcW w:w="1752" w:type="dxa"/>
            <w:vAlign w:val="center"/>
          </w:tcPr>
          <w:p w:rsidR="000B5E4F" w:rsidRDefault="00E1632C">
            <w:pPr>
              <w:widowControl/>
              <w:spacing w:line="360" w:lineRule="auto"/>
              <w:ind w:firstLineChars="200" w:firstLine="480"/>
              <w:jc w:val="left"/>
              <w:textAlignment w:val="top"/>
              <w:rPr>
                <w:rFonts w:asciiTheme="minorEastAsia" w:hAnsiTheme="minorEastAsia"/>
                <w:sz w:val="24"/>
                <w:szCs w:val="24"/>
              </w:rPr>
            </w:pPr>
            <w:r>
              <w:rPr>
                <w:rFonts w:asciiTheme="minorEastAsia" w:hAnsiTheme="minorEastAsia" w:hint="eastAsia"/>
                <w:sz w:val="24"/>
                <w:szCs w:val="24"/>
              </w:rPr>
              <w:t>国家级</w:t>
            </w:r>
          </w:p>
        </w:tc>
        <w:tc>
          <w:tcPr>
            <w:tcW w:w="1595" w:type="dxa"/>
            <w:vAlign w:val="center"/>
          </w:tcPr>
          <w:p w:rsidR="000B5E4F" w:rsidRDefault="00E1632C">
            <w:pPr>
              <w:widowControl/>
              <w:spacing w:line="360" w:lineRule="auto"/>
              <w:ind w:firstLineChars="200" w:firstLine="480"/>
              <w:jc w:val="left"/>
              <w:textAlignment w:val="top"/>
              <w:rPr>
                <w:rFonts w:asciiTheme="minorEastAsia" w:hAnsiTheme="minorEastAsia"/>
                <w:sz w:val="24"/>
                <w:szCs w:val="24"/>
              </w:rPr>
            </w:pPr>
            <w:r>
              <w:rPr>
                <w:rFonts w:asciiTheme="minorEastAsia" w:hAnsiTheme="minorEastAsia"/>
                <w:sz w:val="24"/>
                <w:szCs w:val="24"/>
              </w:rPr>
              <w:t>5</w:t>
            </w:r>
          </w:p>
        </w:tc>
        <w:tc>
          <w:tcPr>
            <w:tcW w:w="1727" w:type="dxa"/>
            <w:vAlign w:val="center"/>
          </w:tcPr>
          <w:p w:rsidR="000B5E4F" w:rsidRDefault="00E1632C">
            <w:pPr>
              <w:widowControl/>
              <w:spacing w:line="360" w:lineRule="auto"/>
              <w:ind w:firstLineChars="200" w:firstLine="480"/>
              <w:jc w:val="left"/>
              <w:textAlignment w:val="top"/>
              <w:rPr>
                <w:rFonts w:asciiTheme="minorEastAsia" w:hAnsiTheme="minorEastAsia"/>
                <w:sz w:val="24"/>
                <w:szCs w:val="24"/>
              </w:rPr>
            </w:pPr>
            <w:r>
              <w:rPr>
                <w:rFonts w:asciiTheme="minorEastAsia" w:hAnsiTheme="minorEastAsia"/>
                <w:sz w:val="24"/>
                <w:szCs w:val="24"/>
              </w:rPr>
              <w:t>2.5</w:t>
            </w:r>
          </w:p>
        </w:tc>
        <w:tc>
          <w:tcPr>
            <w:tcW w:w="1725" w:type="dxa"/>
            <w:vAlign w:val="center"/>
          </w:tcPr>
          <w:p w:rsidR="000B5E4F" w:rsidRDefault="00E1632C">
            <w:pPr>
              <w:widowControl/>
              <w:spacing w:line="360" w:lineRule="auto"/>
              <w:ind w:firstLineChars="200" w:firstLine="480"/>
              <w:jc w:val="left"/>
              <w:textAlignment w:val="top"/>
              <w:rPr>
                <w:rFonts w:asciiTheme="minorEastAsia" w:hAnsiTheme="minorEastAsia"/>
                <w:sz w:val="24"/>
                <w:szCs w:val="24"/>
              </w:rPr>
            </w:pPr>
            <w:r>
              <w:rPr>
                <w:rFonts w:asciiTheme="minorEastAsia" w:hAnsiTheme="minorEastAsia"/>
                <w:sz w:val="24"/>
                <w:szCs w:val="24"/>
              </w:rPr>
              <w:t>1</w:t>
            </w:r>
          </w:p>
        </w:tc>
        <w:tc>
          <w:tcPr>
            <w:tcW w:w="1723" w:type="dxa"/>
            <w:vAlign w:val="center"/>
          </w:tcPr>
          <w:p w:rsidR="000B5E4F" w:rsidRDefault="00E1632C">
            <w:pPr>
              <w:widowControl/>
              <w:spacing w:line="360" w:lineRule="auto"/>
              <w:ind w:firstLineChars="200" w:firstLine="480"/>
              <w:jc w:val="left"/>
              <w:textAlignment w:val="top"/>
              <w:rPr>
                <w:rFonts w:asciiTheme="minorEastAsia" w:hAnsiTheme="minorEastAsia"/>
                <w:sz w:val="24"/>
                <w:szCs w:val="24"/>
              </w:rPr>
            </w:pPr>
            <w:r>
              <w:rPr>
                <w:rFonts w:asciiTheme="minorEastAsia" w:hAnsiTheme="minorEastAsia"/>
                <w:sz w:val="24"/>
                <w:szCs w:val="24"/>
              </w:rPr>
              <w:t>0.5</w:t>
            </w:r>
          </w:p>
        </w:tc>
      </w:tr>
      <w:tr w:rsidR="000B5E4F">
        <w:trPr>
          <w:jc w:val="center"/>
        </w:trPr>
        <w:tc>
          <w:tcPr>
            <w:tcW w:w="1752" w:type="dxa"/>
            <w:vAlign w:val="center"/>
          </w:tcPr>
          <w:p w:rsidR="000B5E4F" w:rsidRDefault="00E1632C">
            <w:pPr>
              <w:widowControl/>
              <w:spacing w:line="360" w:lineRule="auto"/>
              <w:ind w:firstLineChars="200" w:firstLine="480"/>
              <w:jc w:val="left"/>
              <w:textAlignment w:val="top"/>
              <w:rPr>
                <w:rFonts w:asciiTheme="minorEastAsia" w:hAnsiTheme="minorEastAsia"/>
                <w:sz w:val="24"/>
                <w:szCs w:val="24"/>
              </w:rPr>
            </w:pPr>
            <w:r>
              <w:rPr>
                <w:rFonts w:asciiTheme="minorEastAsia" w:hAnsiTheme="minorEastAsia" w:hint="eastAsia"/>
                <w:sz w:val="24"/>
                <w:szCs w:val="24"/>
              </w:rPr>
              <w:t>省级</w:t>
            </w:r>
          </w:p>
        </w:tc>
        <w:tc>
          <w:tcPr>
            <w:tcW w:w="1595" w:type="dxa"/>
            <w:vAlign w:val="center"/>
          </w:tcPr>
          <w:p w:rsidR="000B5E4F" w:rsidRDefault="00E1632C">
            <w:pPr>
              <w:widowControl/>
              <w:spacing w:line="360" w:lineRule="auto"/>
              <w:ind w:firstLineChars="200" w:firstLine="480"/>
              <w:jc w:val="left"/>
              <w:textAlignment w:val="top"/>
              <w:rPr>
                <w:rFonts w:asciiTheme="minorEastAsia" w:hAnsiTheme="minorEastAsia"/>
                <w:sz w:val="24"/>
                <w:szCs w:val="24"/>
              </w:rPr>
            </w:pPr>
            <w:r>
              <w:rPr>
                <w:rFonts w:asciiTheme="minorEastAsia" w:hAnsiTheme="minorEastAsia"/>
                <w:sz w:val="24"/>
                <w:szCs w:val="24"/>
              </w:rPr>
              <w:t>2.5</w:t>
            </w:r>
          </w:p>
        </w:tc>
        <w:tc>
          <w:tcPr>
            <w:tcW w:w="1727" w:type="dxa"/>
            <w:vAlign w:val="center"/>
          </w:tcPr>
          <w:p w:rsidR="000B5E4F" w:rsidRDefault="00E1632C">
            <w:pPr>
              <w:widowControl/>
              <w:spacing w:line="360" w:lineRule="auto"/>
              <w:ind w:firstLineChars="200" w:firstLine="480"/>
              <w:jc w:val="left"/>
              <w:textAlignment w:val="top"/>
              <w:rPr>
                <w:rFonts w:asciiTheme="minorEastAsia" w:hAnsiTheme="minorEastAsia"/>
                <w:sz w:val="24"/>
                <w:szCs w:val="24"/>
              </w:rPr>
            </w:pPr>
            <w:r>
              <w:rPr>
                <w:rFonts w:asciiTheme="minorEastAsia" w:hAnsiTheme="minorEastAsia"/>
                <w:sz w:val="24"/>
                <w:szCs w:val="24"/>
              </w:rPr>
              <w:t>1.5</w:t>
            </w:r>
          </w:p>
        </w:tc>
        <w:tc>
          <w:tcPr>
            <w:tcW w:w="1725" w:type="dxa"/>
            <w:vAlign w:val="center"/>
          </w:tcPr>
          <w:p w:rsidR="000B5E4F" w:rsidRDefault="00E1632C">
            <w:pPr>
              <w:widowControl/>
              <w:spacing w:line="360" w:lineRule="auto"/>
              <w:ind w:firstLineChars="200" w:firstLine="480"/>
              <w:jc w:val="left"/>
              <w:textAlignment w:val="top"/>
              <w:rPr>
                <w:rFonts w:asciiTheme="minorEastAsia" w:hAnsiTheme="minorEastAsia"/>
                <w:sz w:val="24"/>
                <w:szCs w:val="24"/>
              </w:rPr>
            </w:pPr>
            <w:r>
              <w:rPr>
                <w:rFonts w:asciiTheme="minorEastAsia" w:hAnsiTheme="minorEastAsia"/>
                <w:sz w:val="24"/>
                <w:szCs w:val="24"/>
              </w:rPr>
              <w:t>0.5</w:t>
            </w:r>
          </w:p>
        </w:tc>
        <w:tc>
          <w:tcPr>
            <w:tcW w:w="1723" w:type="dxa"/>
            <w:vAlign w:val="center"/>
          </w:tcPr>
          <w:p w:rsidR="000B5E4F" w:rsidRDefault="00E1632C">
            <w:pPr>
              <w:widowControl/>
              <w:spacing w:line="360" w:lineRule="auto"/>
              <w:ind w:firstLineChars="200" w:firstLine="480"/>
              <w:jc w:val="left"/>
              <w:textAlignment w:val="top"/>
              <w:rPr>
                <w:rFonts w:asciiTheme="minorEastAsia" w:hAnsiTheme="minorEastAsia"/>
                <w:sz w:val="24"/>
                <w:szCs w:val="24"/>
              </w:rPr>
            </w:pPr>
            <w:r>
              <w:rPr>
                <w:rFonts w:asciiTheme="minorEastAsia" w:hAnsiTheme="minorEastAsia"/>
                <w:sz w:val="24"/>
                <w:szCs w:val="24"/>
              </w:rPr>
              <w:t>0.25</w:t>
            </w:r>
          </w:p>
        </w:tc>
      </w:tr>
      <w:tr w:rsidR="000B5E4F">
        <w:trPr>
          <w:jc w:val="center"/>
        </w:trPr>
        <w:tc>
          <w:tcPr>
            <w:tcW w:w="1752" w:type="dxa"/>
            <w:vAlign w:val="center"/>
          </w:tcPr>
          <w:p w:rsidR="000B5E4F" w:rsidRDefault="00E1632C">
            <w:pPr>
              <w:widowControl/>
              <w:spacing w:line="360" w:lineRule="auto"/>
              <w:ind w:firstLineChars="200" w:firstLine="480"/>
              <w:jc w:val="left"/>
              <w:textAlignment w:val="top"/>
              <w:rPr>
                <w:rFonts w:asciiTheme="minorEastAsia" w:hAnsiTheme="minorEastAsia"/>
                <w:sz w:val="24"/>
                <w:szCs w:val="24"/>
              </w:rPr>
            </w:pPr>
            <w:r>
              <w:rPr>
                <w:rFonts w:asciiTheme="minorEastAsia" w:hAnsiTheme="minorEastAsia" w:hint="eastAsia"/>
                <w:sz w:val="24"/>
                <w:szCs w:val="24"/>
              </w:rPr>
              <w:t>校级</w:t>
            </w:r>
          </w:p>
        </w:tc>
        <w:tc>
          <w:tcPr>
            <w:tcW w:w="1595" w:type="dxa"/>
            <w:vAlign w:val="center"/>
          </w:tcPr>
          <w:p w:rsidR="000B5E4F" w:rsidRDefault="00E1632C">
            <w:pPr>
              <w:widowControl/>
              <w:spacing w:line="360" w:lineRule="auto"/>
              <w:ind w:firstLineChars="200" w:firstLine="480"/>
              <w:jc w:val="left"/>
              <w:textAlignment w:val="top"/>
              <w:rPr>
                <w:rFonts w:asciiTheme="minorEastAsia" w:hAnsiTheme="minorEastAsia"/>
                <w:sz w:val="24"/>
                <w:szCs w:val="24"/>
              </w:rPr>
            </w:pPr>
            <w:r>
              <w:rPr>
                <w:rFonts w:asciiTheme="minorEastAsia" w:hAnsiTheme="minorEastAsia"/>
                <w:sz w:val="24"/>
                <w:szCs w:val="24"/>
              </w:rPr>
              <w:t>1</w:t>
            </w:r>
          </w:p>
        </w:tc>
        <w:tc>
          <w:tcPr>
            <w:tcW w:w="1727" w:type="dxa"/>
            <w:vAlign w:val="center"/>
          </w:tcPr>
          <w:p w:rsidR="000B5E4F" w:rsidRDefault="00E1632C">
            <w:pPr>
              <w:widowControl/>
              <w:spacing w:line="360" w:lineRule="auto"/>
              <w:ind w:firstLineChars="200" w:firstLine="480"/>
              <w:jc w:val="left"/>
              <w:textAlignment w:val="top"/>
              <w:rPr>
                <w:rFonts w:asciiTheme="minorEastAsia" w:hAnsiTheme="minorEastAsia"/>
                <w:sz w:val="24"/>
                <w:szCs w:val="24"/>
              </w:rPr>
            </w:pPr>
            <w:r>
              <w:rPr>
                <w:rFonts w:asciiTheme="minorEastAsia" w:hAnsiTheme="minorEastAsia"/>
                <w:sz w:val="24"/>
                <w:szCs w:val="24"/>
              </w:rPr>
              <w:t>0.5</w:t>
            </w:r>
          </w:p>
        </w:tc>
        <w:tc>
          <w:tcPr>
            <w:tcW w:w="1725" w:type="dxa"/>
            <w:vAlign w:val="center"/>
          </w:tcPr>
          <w:p w:rsidR="000B5E4F" w:rsidRDefault="00E1632C">
            <w:pPr>
              <w:widowControl/>
              <w:spacing w:line="360" w:lineRule="auto"/>
              <w:ind w:firstLineChars="200" w:firstLine="480"/>
              <w:jc w:val="left"/>
              <w:textAlignment w:val="top"/>
              <w:rPr>
                <w:rFonts w:asciiTheme="minorEastAsia" w:hAnsiTheme="minorEastAsia"/>
                <w:sz w:val="24"/>
                <w:szCs w:val="24"/>
              </w:rPr>
            </w:pPr>
            <w:r>
              <w:rPr>
                <w:rFonts w:asciiTheme="minorEastAsia" w:hAnsiTheme="minorEastAsia"/>
                <w:sz w:val="24"/>
                <w:szCs w:val="24"/>
              </w:rPr>
              <w:t>0.25</w:t>
            </w:r>
          </w:p>
        </w:tc>
        <w:tc>
          <w:tcPr>
            <w:tcW w:w="1723" w:type="dxa"/>
            <w:vAlign w:val="center"/>
          </w:tcPr>
          <w:p w:rsidR="000B5E4F" w:rsidRDefault="00E1632C">
            <w:pPr>
              <w:widowControl/>
              <w:spacing w:line="360" w:lineRule="auto"/>
              <w:ind w:firstLineChars="200" w:firstLine="480"/>
              <w:jc w:val="left"/>
              <w:textAlignment w:val="top"/>
              <w:rPr>
                <w:rFonts w:asciiTheme="minorEastAsia" w:hAnsiTheme="minorEastAsia"/>
                <w:sz w:val="24"/>
                <w:szCs w:val="24"/>
              </w:rPr>
            </w:pPr>
            <w:r>
              <w:rPr>
                <w:rFonts w:asciiTheme="minorEastAsia" w:hAnsiTheme="minorEastAsia"/>
                <w:sz w:val="24"/>
                <w:szCs w:val="24"/>
              </w:rPr>
              <w:t>0.13</w:t>
            </w:r>
          </w:p>
        </w:tc>
      </w:tr>
      <w:tr w:rsidR="000B5E4F">
        <w:trPr>
          <w:jc w:val="center"/>
        </w:trPr>
        <w:tc>
          <w:tcPr>
            <w:tcW w:w="1752" w:type="dxa"/>
            <w:vAlign w:val="center"/>
          </w:tcPr>
          <w:p w:rsidR="000B5E4F" w:rsidRDefault="00E1632C">
            <w:pPr>
              <w:widowControl/>
              <w:spacing w:line="360" w:lineRule="auto"/>
              <w:ind w:firstLineChars="200" w:firstLine="480"/>
              <w:jc w:val="left"/>
              <w:textAlignment w:val="top"/>
              <w:rPr>
                <w:rFonts w:asciiTheme="minorEastAsia" w:hAnsiTheme="minorEastAsia"/>
                <w:sz w:val="24"/>
                <w:szCs w:val="24"/>
              </w:rPr>
            </w:pPr>
            <w:r>
              <w:rPr>
                <w:rFonts w:asciiTheme="minorEastAsia" w:hAnsiTheme="minorEastAsia" w:hint="eastAsia"/>
                <w:sz w:val="24"/>
                <w:szCs w:val="24"/>
              </w:rPr>
              <w:t>院级</w:t>
            </w:r>
          </w:p>
        </w:tc>
        <w:tc>
          <w:tcPr>
            <w:tcW w:w="1595" w:type="dxa"/>
          </w:tcPr>
          <w:p w:rsidR="000B5E4F" w:rsidRDefault="00E1632C">
            <w:pPr>
              <w:widowControl/>
              <w:spacing w:line="360" w:lineRule="auto"/>
              <w:ind w:firstLineChars="200" w:firstLine="480"/>
              <w:jc w:val="left"/>
              <w:textAlignment w:val="top"/>
              <w:rPr>
                <w:rFonts w:asciiTheme="minorEastAsia" w:hAnsiTheme="minorEastAsia"/>
                <w:sz w:val="24"/>
                <w:szCs w:val="24"/>
              </w:rPr>
            </w:pPr>
            <w:r>
              <w:rPr>
                <w:rFonts w:asciiTheme="minorEastAsia" w:hAnsiTheme="minorEastAsia"/>
                <w:sz w:val="24"/>
                <w:szCs w:val="24"/>
              </w:rPr>
              <w:t>0.5</w:t>
            </w:r>
          </w:p>
        </w:tc>
        <w:tc>
          <w:tcPr>
            <w:tcW w:w="1727" w:type="dxa"/>
          </w:tcPr>
          <w:p w:rsidR="000B5E4F" w:rsidRDefault="00E1632C">
            <w:pPr>
              <w:widowControl/>
              <w:spacing w:line="360" w:lineRule="auto"/>
              <w:ind w:firstLineChars="200" w:firstLine="480"/>
              <w:jc w:val="left"/>
              <w:textAlignment w:val="top"/>
              <w:rPr>
                <w:rFonts w:asciiTheme="minorEastAsia" w:hAnsiTheme="minorEastAsia"/>
                <w:sz w:val="24"/>
                <w:szCs w:val="24"/>
              </w:rPr>
            </w:pPr>
            <w:r>
              <w:rPr>
                <w:rFonts w:asciiTheme="minorEastAsia" w:hAnsiTheme="minorEastAsia"/>
                <w:sz w:val="24"/>
                <w:szCs w:val="24"/>
              </w:rPr>
              <w:t>0.25</w:t>
            </w:r>
          </w:p>
        </w:tc>
        <w:tc>
          <w:tcPr>
            <w:tcW w:w="1725" w:type="dxa"/>
          </w:tcPr>
          <w:p w:rsidR="000B5E4F" w:rsidRDefault="00E1632C">
            <w:pPr>
              <w:widowControl/>
              <w:spacing w:line="360" w:lineRule="auto"/>
              <w:ind w:firstLineChars="200" w:firstLine="480"/>
              <w:jc w:val="left"/>
              <w:textAlignment w:val="top"/>
              <w:rPr>
                <w:rFonts w:asciiTheme="minorEastAsia" w:hAnsiTheme="minorEastAsia"/>
                <w:sz w:val="24"/>
                <w:szCs w:val="24"/>
              </w:rPr>
            </w:pPr>
            <w:r>
              <w:rPr>
                <w:rFonts w:asciiTheme="minorEastAsia" w:hAnsiTheme="minorEastAsia"/>
                <w:sz w:val="24"/>
                <w:szCs w:val="24"/>
              </w:rPr>
              <w:t>0.13</w:t>
            </w:r>
          </w:p>
        </w:tc>
        <w:tc>
          <w:tcPr>
            <w:tcW w:w="1723" w:type="dxa"/>
          </w:tcPr>
          <w:p w:rsidR="000B5E4F" w:rsidRDefault="00E1632C">
            <w:pPr>
              <w:widowControl/>
              <w:spacing w:line="360" w:lineRule="auto"/>
              <w:ind w:firstLineChars="200" w:firstLine="480"/>
              <w:jc w:val="left"/>
              <w:textAlignment w:val="top"/>
              <w:rPr>
                <w:rFonts w:asciiTheme="minorEastAsia" w:hAnsiTheme="minorEastAsia"/>
                <w:sz w:val="24"/>
                <w:szCs w:val="24"/>
              </w:rPr>
            </w:pPr>
            <w:r>
              <w:rPr>
                <w:rFonts w:asciiTheme="minorEastAsia" w:hAnsiTheme="minorEastAsia"/>
                <w:sz w:val="24"/>
                <w:szCs w:val="24"/>
              </w:rPr>
              <w:t>0.07</w:t>
            </w:r>
          </w:p>
        </w:tc>
      </w:tr>
    </w:tbl>
    <w:p w:rsidR="000B5E4F" w:rsidRDefault="000B5E4F">
      <w:pPr>
        <w:widowControl/>
        <w:shd w:val="clear" w:color="auto" w:fill="FFFFFF"/>
        <w:spacing w:line="360" w:lineRule="auto"/>
        <w:ind w:firstLineChars="200" w:firstLine="480"/>
        <w:rPr>
          <w:rFonts w:asciiTheme="minorEastAsia" w:hAnsiTheme="minorEastAsia" w:cs="宋体"/>
          <w:color w:val="000000"/>
          <w:kern w:val="0"/>
          <w:sz w:val="24"/>
          <w:szCs w:val="24"/>
        </w:rPr>
      </w:pPr>
    </w:p>
    <w:p w:rsidR="000B5E4F" w:rsidRDefault="00E1632C">
      <w:pPr>
        <w:widowControl/>
        <w:shd w:val="clear" w:color="auto" w:fill="FFFFFF"/>
        <w:spacing w:line="360" w:lineRule="auto"/>
        <w:ind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说明：文艺类赛事不分奖项，分名次时，参照体育类赛事加分标准。</w:t>
      </w:r>
    </w:p>
    <w:p w:rsidR="000B5E4F" w:rsidRDefault="00E1632C">
      <w:pPr>
        <w:widowControl/>
        <w:shd w:val="clear" w:color="auto" w:fill="FFFFFF"/>
        <w:spacing w:line="360" w:lineRule="auto"/>
        <w:ind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（2）学生参加院级以上创意类赛事，个人项目按下表加分，参加集体项目的成员，参照个人项目折半加分：</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52"/>
        <w:gridCol w:w="1595"/>
        <w:gridCol w:w="1727"/>
        <w:gridCol w:w="1725"/>
        <w:gridCol w:w="1723"/>
      </w:tblGrid>
      <w:tr w:rsidR="000B5E4F">
        <w:trPr>
          <w:trHeight w:val="759"/>
          <w:jc w:val="center"/>
        </w:trPr>
        <w:tc>
          <w:tcPr>
            <w:tcW w:w="1752" w:type="dxa"/>
            <w:tcBorders>
              <w:tl2br w:val="single" w:sz="4" w:space="0" w:color="auto"/>
            </w:tcBorders>
            <w:vAlign w:val="center"/>
          </w:tcPr>
          <w:p w:rsidR="000B5E4F" w:rsidRDefault="00E1632C">
            <w:pPr>
              <w:widowControl/>
              <w:spacing w:line="360" w:lineRule="auto"/>
              <w:ind w:firstLineChars="350" w:firstLine="840"/>
              <w:jc w:val="left"/>
              <w:textAlignment w:val="top"/>
              <w:rPr>
                <w:rFonts w:asciiTheme="minorEastAsia" w:hAnsiTheme="minorEastAsia"/>
                <w:sz w:val="24"/>
                <w:szCs w:val="24"/>
              </w:rPr>
            </w:pPr>
            <w:r>
              <w:rPr>
                <w:rFonts w:asciiTheme="minorEastAsia" w:hAnsiTheme="minorEastAsia" w:hint="eastAsia"/>
                <w:sz w:val="24"/>
                <w:szCs w:val="24"/>
              </w:rPr>
              <w:t>奖项</w:t>
            </w:r>
          </w:p>
          <w:p w:rsidR="000B5E4F" w:rsidRDefault="00E1632C">
            <w:pPr>
              <w:widowControl/>
              <w:spacing w:line="360" w:lineRule="auto"/>
              <w:jc w:val="left"/>
              <w:textAlignment w:val="top"/>
              <w:rPr>
                <w:rFonts w:asciiTheme="minorEastAsia" w:hAnsiTheme="minorEastAsia"/>
                <w:sz w:val="24"/>
                <w:szCs w:val="24"/>
              </w:rPr>
            </w:pPr>
            <w:r>
              <w:rPr>
                <w:rFonts w:asciiTheme="minorEastAsia" w:hAnsiTheme="minorEastAsia" w:hint="eastAsia"/>
                <w:sz w:val="24"/>
                <w:szCs w:val="24"/>
              </w:rPr>
              <w:t>级别</w:t>
            </w:r>
          </w:p>
        </w:tc>
        <w:tc>
          <w:tcPr>
            <w:tcW w:w="1595" w:type="dxa"/>
            <w:vAlign w:val="center"/>
          </w:tcPr>
          <w:p w:rsidR="000B5E4F" w:rsidRDefault="00E1632C">
            <w:pPr>
              <w:widowControl/>
              <w:spacing w:line="360" w:lineRule="auto"/>
              <w:ind w:firstLineChars="200" w:firstLine="480"/>
              <w:jc w:val="left"/>
              <w:textAlignment w:val="top"/>
              <w:rPr>
                <w:rFonts w:asciiTheme="minorEastAsia" w:hAnsiTheme="minorEastAsia"/>
                <w:sz w:val="24"/>
                <w:szCs w:val="24"/>
              </w:rPr>
            </w:pPr>
            <w:r>
              <w:rPr>
                <w:rFonts w:asciiTheme="minorEastAsia" w:hAnsiTheme="minorEastAsia" w:hint="eastAsia"/>
                <w:sz w:val="24"/>
                <w:szCs w:val="24"/>
              </w:rPr>
              <w:t>一等奖</w:t>
            </w:r>
          </w:p>
        </w:tc>
        <w:tc>
          <w:tcPr>
            <w:tcW w:w="1727" w:type="dxa"/>
            <w:vAlign w:val="center"/>
          </w:tcPr>
          <w:p w:rsidR="000B5E4F" w:rsidRDefault="00E1632C">
            <w:pPr>
              <w:widowControl/>
              <w:spacing w:line="360" w:lineRule="auto"/>
              <w:ind w:firstLineChars="200" w:firstLine="480"/>
              <w:jc w:val="left"/>
              <w:textAlignment w:val="top"/>
              <w:rPr>
                <w:rFonts w:asciiTheme="minorEastAsia" w:hAnsiTheme="minorEastAsia"/>
                <w:sz w:val="24"/>
                <w:szCs w:val="24"/>
              </w:rPr>
            </w:pPr>
            <w:r>
              <w:rPr>
                <w:rFonts w:asciiTheme="minorEastAsia" w:hAnsiTheme="minorEastAsia" w:hint="eastAsia"/>
                <w:sz w:val="24"/>
                <w:szCs w:val="24"/>
              </w:rPr>
              <w:t>二等奖</w:t>
            </w:r>
          </w:p>
        </w:tc>
        <w:tc>
          <w:tcPr>
            <w:tcW w:w="1725" w:type="dxa"/>
            <w:vAlign w:val="center"/>
          </w:tcPr>
          <w:p w:rsidR="000B5E4F" w:rsidRDefault="00E1632C">
            <w:pPr>
              <w:widowControl/>
              <w:spacing w:line="360" w:lineRule="auto"/>
              <w:ind w:firstLineChars="200" w:firstLine="480"/>
              <w:jc w:val="left"/>
              <w:textAlignment w:val="top"/>
              <w:rPr>
                <w:rFonts w:asciiTheme="minorEastAsia" w:hAnsiTheme="minorEastAsia"/>
                <w:sz w:val="24"/>
                <w:szCs w:val="24"/>
              </w:rPr>
            </w:pPr>
            <w:r>
              <w:rPr>
                <w:rFonts w:asciiTheme="minorEastAsia" w:hAnsiTheme="minorEastAsia" w:hint="eastAsia"/>
                <w:sz w:val="24"/>
                <w:szCs w:val="24"/>
              </w:rPr>
              <w:t>三等奖</w:t>
            </w:r>
          </w:p>
        </w:tc>
        <w:tc>
          <w:tcPr>
            <w:tcW w:w="1723" w:type="dxa"/>
            <w:vAlign w:val="center"/>
          </w:tcPr>
          <w:p w:rsidR="000B5E4F" w:rsidRDefault="00E1632C">
            <w:pPr>
              <w:widowControl/>
              <w:spacing w:line="360" w:lineRule="auto"/>
              <w:ind w:firstLineChars="200" w:firstLine="480"/>
              <w:jc w:val="left"/>
              <w:textAlignment w:val="top"/>
              <w:rPr>
                <w:rFonts w:asciiTheme="minorEastAsia" w:hAnsiTheme="minorEastAsia"/>
                <w:sz w:val="24"/>
                <w:szCs w:val="24"/>
              </w:rPr>
            </w:pPr>
            <w:r>
              <w:rPr>
                <w:rFonts w:asciiTheme="minorEastAsia" w:hAnsiTheme="minorEastAsia" w:hint="eastAsia"/>
                <w:sz w:val="24"/>
                <w:szCs w:val="24"/>
              </w:rPr>
              <w:t>优秀奖</w:t>
            </w:r>
          </w:p>
        </w:tc>
      </w:tr>
      <w:tr w:rsidR="000B5E4F">
        <w:trPr>
          <w:jc w:val="center"/>
        </w:trPr>
        <w:tc>
          <w:tcPr>
            <w:tcW w:w="1752" w:type="dxa"/>
            <w:vAlign w:val="center"/>
          </w:tcPr>
          <w:p w:rsidR="000B5E4F" w:rsidRDefault="00E1632C">
            <w:pPr>
              <w:widowControl/>
              <w:spacing w:line="360" w:lineRule="auto"/>
              <w:ind w:firstLineChars="200" w:firstLine="480"/>
              <w:jc w:val="left"/>
              <w:textAlignment w:val="top"/>
              <w:rPr>
                <w:rFonts w:asciiTheme="minorEastAsia" w:hAnsiTheme="minorEastAsia"/>
                <w:sz w:val="24"/>
                <w:szCs w:val="24"/>
              </w:rPr>
            </w:pPr>
            <w:r>
              <w:rPr>
                <w:rFonts w:asciiTheme="minorEastAsia" w:hAnsiTheme="minorEastAsia" w:hint="eastAsia"/>
                <w:sz w:val="24"/>
                <w:szCs w:val="24"/>
              </w:rPr>
              <w:t>国家级</w:t>
            </w:r>
          </w:p>
        </w:tc>
        <w:tc>
          <w:tcPr>
            <w:tcW w:w="1595" w:type="dxa"/>
            <w:vAlign w:val="center"/>
          </w:tcPr>
          <w:p w:rsidR="000B5E4F" w:rsidRDefault="00E1632C">
            <w:pPr>
              <w:widowControl/>
              <w:spacing w:line="360" w:lineRule="auto"/>
              <w:ind w:firstLineChars="200" w:firstLine="480"/>
              <w:jc w:val="left"/>
              <w:textAlignment w:val="top"/>
              <w:rPr>
                <w:rFonts w:asciiTheme="minorEastAsia" w:hAnsiTheme="minorEastAsia"/>
                <w:sz w:val="24"/>
                <w:szCs w:val="24"/>
              </w:rPr>
            </w:pPr>
            <w:r>
              <w:rPr>
                <w:rFonts w:asciiTheme="minorEastAsia" w:hAnsiTheme="minorEastAsia"/>
                <w:sz w:val="24"/>
                <w:szCs w:val="24"/>
              </w:rPr>
              <w:t>5</w:t>
            </w:r>
          </w:p>
        </w:tc>
        <w:tc>
          <w:tcPr>
            <w:tcW w:w="1727" w:type="dxa"/>
            <w:vAlign w:val="center"/>
          </w:tcPr>
          <w:p w:rsidR="000B5E4F" w:rsidRDefault="00E1632C">
            <w:pPr>
              <w:widowControl/>
              <w:spacing w:line="360" w:lineRule="auto"/>
              <w:ind w:firstLineChars="200" w:firstLine="480"/>
              <w:jc w:val="left"/>
              <w:textAlignment w:val="top"/>
              <w:rPr>
                <w:rFonts w:asciiTheme="minorEastAsia" w:hAnsiTheme="minorEastAsia"/>
                <w:sz w:val="24"/>
                <w:szCs w:val="24"/>
              </w:rPr>
            </w:pPr>
            <w:r>
              <w:rPr>
                <w:rFonts w:asciiTheme="minorEastAsia" w:hAnsiTheme="minorEastAsia"/>
                <w:sz w:val="24"/>
                <w:szCs w:val="24"/>
              </w:rPr>
              <w:t>2.5</w:t>
            </w:r>
          </w:p>
        </w:tc>
        <w:tc>
          <w:tcPr>
            <w:tcW w:w="1725" w:type="dxa"/>
            <w:vAlign w:val="center"/>
          </w:tcPr>
          <w:p w:rsidR="000B5E4F" w:rsidRDefault="00E1632C">
            <w:pPr>
              <w:widowControl/>
              <w:spacing w:line="360" w:lineRule="auto"/>
              <w:ind w:firstLineChars="200" w:firstLine="480"/>
              <w:jc w:val="left"/>
              <w:textAlignment w:val="top"/>
              <w:rPr>
                <w:rFonts w:asciiTheme="minorEastAsia" w:hAnsiTheme="minorEastAsia"/>
                <w:sz w:val="24"/>
                <w:szCs w:val="24"/>
              </w:rPr>
            </w:pPr>
            <w:r>
              <w:rPr>
                <w:rFonts w:asciiTheme="minorEastAsia" w:hAnsiTheme="minorEastAsia"/>
                <w:sz w:val="24"/>
                <w:szCs w:val="24"/>
              </w:rPr>
              <w:t>1</w:t>
            </w:r>
          </w:p>
        </w:tc>
        <w:tc>
          <w:tcPr>
            <w:tcW w:w="1723" w:type="dxa"/>
            <w:vAlign w:val="center"/>
          </w:tcPr>
          <w:p w:rsidR="000B5E4F" w:rsidRDefault="00E1632C">
            <w:pPr>
              <w:widowControl/>
              <w:spacing w:line="360" w:lineRule="auto"/>
              <w:ind w:firstLineChars="200" w:firstLine="480"/>
              <w:jc w:val="left"/>
              <w:textAlignment w:val="top"/>
              <w:rPr>
                <w:rFonts w:asciiTheme="minorEastAsia" w:hAnsiTheme="minorEastAsia"/>
                <w:sz w:val="24"/>
                <w:szCs w:val="24"/>
              </w:rPr>
            </w:pPr>
            <w:r>
              <w:rPr>
                <w:rFonts w:asciiTheme="minorEastAsia" w:hAnsiTheme="minorEastAsia"/>
                <w:sz w:val="24"/>
                <w:szCs w:val="24"/>
              </w:rPr>
              <w:t>0.5</w:t>
            </w:r>
          </w:p>
        </w:tc>
      </w:tr>
      <w:tr w:rsidR="000B5E4F">
        <w:trPr>
          <w:jc w:val="center"/>
        </w:trPr>
        <w:tc>
          <w:tcPr>
            <w:tcW w:w="1752" w:type="dxa"/>
            <w:vAlign w:val="center"/>
          </w:tcPr>
          <w:p w:rsidR="000B5E4F" w:rsidRDefault="00E1632C">
            <w:pPr>
              <w:widowControl/>
              <w:spacing w:line="360" w:lineRule="auto"/>
              <w:ind w:firstLineChars="200" w:firstLine="480"/>
              <w:jc w:val="left"/>
              <w:textAlignment w:val="top"/>
              <w:rPr>
                <w:rFonts w:asciiTheme="minorEastAsia" w:hAnsiTheme="minorEastAsia"/>
                <w:sz w:val="24"/>
                <w:szCs w:val="24"/>
              </w:rPr>
            </w:pPr>
            <w:r>
              <w:rPr>
                <w:rFonts w:asciiTheme="minorEastAsia" w:hAnsiTheme="minorEastAsia" w:hint="eastAsia"/>
                <w:sz w:val="24"/>
                <w:szCs w:val="24"/>
              </w:rPr>
              <w:t>省级</w:t>
            </w:r>
          </w:p>
        </w:tc>
        <w:tc>
          <w:tcPr>
            <w:tcW w:w="1595" w:type="dxa"/>
            <w:vAlign w:val="center"/>
          </w:tcPr>
          <w:p w:rsidR="000B5E4F" w:rsidRDefault="00E1632C">
            <w:pPr>
              <w:widowControl/>
              <w:spacing w:line="360" w:lineRule="auto"/>
              <w:ind w:firstLineChars="200" w:firstLine="480"/>
              <w:jc w:val="left"/>
              <w:textAlignment w:val="top"/>
              <w:rPr>
                <w:rFonts w:asciiTheme="minorEastAsia" w:hAnsiTheme="minorEastAsia"/>
                <w:sz w:val="24"/>
                <w:szCs w:val="24"/>
              </w:rPr>
            </w:pPr>
            <w:r>
              <w:rPr>
                <w:rFonts w:asciiTheme="minorEastAsia" w:hAnsiTheme="minorEastAsia"/>
                <w:sz w:val="24"/>
                <w:szCs w:val="24"/>
              </w:rPr>
              <w:t>2.5</w:t>
            </w:r>
          </w:p>
        </w:tc>
        <w:tc>
          <w:tcPr>
            <w:tcW w:w="1727" w:type="dxa"/>
            <w:vAlign w:val="center"/>
          </w:tcPr>
          <w:p w:rsidR="000B5E4F" w:rsidRDefault="00E1632C">
            <w:pPr>
              <w:widowControl/>
              <w:spacing w:line="360" w:lineRule="auto"/>
              <w:ind w:firstLineChars="200" w:firstLine="480"/>
              <w:jc w:val="left"/>
              <w:textAlignment w:val="top"/>
              <w:rPr>
                <w:rFonts w:asciiTheme="minorEastAsia" w:hAnsiTheme="minorEastAsia"/>
                <w:sz w:val="24"/>
                <w:szCs w:val="24"/>
              </w:rPr>
            </w:pPr>
            <w:r>
              <w:rPr>
                <w:rFonts w:asciiTheme="minorEastAsia" w:hAnsiTheme="minorEastAsia"/>
                <w:sz w:val="24"/>
                <w:szCs w:val="24"/>
              </w:rPr>
              <w:t>1.5</w:t>
            </w:r>
          </w:p>
        </w:tc>
        <w:tc>
          <w:tcPr>
            <w:tcW w:w="1725" w:type="dxa"/>
            <w:vAlign w:val="center"/>
          </w:tcPr>
          <w:p w:rsidR="000B5E4F" w:rsidRDefault="00E1632C">
            <w:pPr>
              <w:widowControl/>
              <w:spacing w:line="360" w:lineRule="auto"/>
              <w:ind w:firstLineChars="200" w:firstLine="480"/>
              <w:jc w:val="left"/>
              <w:textAlignment w:val="top"/>
              <w:rPr>
                <w:rFonts w:asciiTheme="minorEastAsia" w:hAnsiTheme="minorEastAsia"/>
                <w:sz w:val="24"/>
                <w:szCs w:val="24"/>
              </w:rPr>
            </w:pPr>
            <w:r>
              <w:rPr>
                <w:rFonts w:asciiTheme="minorEastAsia" w:hAnsiTheme="minorEastAsia"/>
                <w:sz w:val="24"/>
                <w:szCs w:val="24"/>
              </w:rPr>
              <w:t>0.5</w:t>
            </w:r>
          </w:p>
        </w:tc>
        <w:tc>
          <w:tcPr>
            <w:tcW w:w="1723" w:type="dxa"/>
            <w:vAlign w:val="center"/>
          </w:tcPr>
          <w:p w:rsidR="000B5E4F" w:rsidRDefault="00E1632C">
            <w:pPr>
              <w:widowControl/>
              <w:spacing w:line="360" w:lineRule="auto"/>
              <w:ind w:firstLineChars="200" w:firstLine="480"/>
              <w:jc w:val="left"/>
              <w:textAlignment w:val="top"/>
              <w:rPr>
                <w:rFonts w:asciiTheme="minorEastAsia" w:hAnsiTheme="minorEastAsia"/>
                <w:sz w:val="24"/>
                <w:szCs w:val="24"/>
              </w:rPr>
            </w:pPr>
            <w:r>
              <w:rPr>
                <w:rFonts w:asciiTheme="minorEastAsia" w:hAnsiTheme="minorEastAsia"/>
                <w:sz w:val="24"/>
                <w:szCs w:val="24"/>
              </w:rPr>
              <w:t>0.25</w:t>
            </w:r>
          </w:p>
        </w:tc>
      </w:tr>
      <w:tr w:rsidR="000B5E4F">
        <w:trPr>
          <w:jc w:val="center"/>
        </w:trPr>
        <w:tc>
          <w:tcPr>
            <w:tcW w:w="1752" w:type="dxa"/>
            <w:vAlign w:val="center"/>
          </w:tcPr>
          <w:p w:rsidR="000B5E4F" w:rsidRDefault="00E1632C">
            <w:pPr>
              <w:widowControl/>
              <w:spacing w:line="360" w:lineRule="auto"/>
              <w:ind w:firstLineChars="200" w:firstLine="480"/>
              <w:jc w:val="left"/>
              <w:textAlignment w:val="top"/>
              <w:rPr>
                <w:rFonts w:asciiTheme="minorEastAsia" w:hAnsiTheme="minorEastAsia"/>
                <w:sz w:val="24"/>
                <w:szCs w:val="24"/>
              </w:rPr>
            </w:pPr>
            <w:r>
              <w:rPr>
                <w:rFonts w:asciiTheme="minorEastAsia" w:hAnsiTheme="minorEastAsia" w:hint="eastAsia"/>
                <w:sz w:val="24"/>
                <w:szCs w:val="24"/>
              </w:rPr>
              <w:t>校级</w:t>
            </w:r>
          </w:p>
        </w:tc>
        <w:tc>
          <w:tcPr>
            <w:tcW w:w="1595" w:type="dxa"/>
            <w:vAlign w:val="center"/>
          </w:tcPr>
          <w:p w:rsidR="000B5E4F" w:rsidRDefault="00E1632C">
            <w:pPr>
              <w:widowControl/>
              <w:spacing w:line="360" w:lineRule="auto"/>
              <w:ind w:firstLineChars="200" w:firstLine="480"/>
              <w:jc w:val="left"/>
              <w:textAlignment w:val="top"/>
              <w:rPr>
                <w:rFonts w:asciiTheme="minorEastAsia" w:hAnsiTheme="minorEastAsia"/>
                <w:sz w:val="24"/>
                <w:szCs w:val="24"/>
              </w:rPr>
            </w:pPr>
            <w:r>
              <w:rPr>
                <w:rFonts w:asciiTheme="minorEastAsia" w:hAnsiTheme="minorEastAsia"/>
                <w:sz w:val="24"/>
                <w:szCs w:val="24"/>
              </w:rPr>
              <w:t>1</w:t>
            </w:r>
          </w:p>
        </w:tc>
        <w:tc>
          <w:tcPr>
            <w:tcW w:w="1727" w:type="dxa"/>
            <w:vAlign w:val="center"/>
          </w:tcPr>
          <w:p w:rsidR="000B5E4F" w:rsidRDefault="00E1632C">
            <w:pPr>
              <w:widowControl/>
              <w:spacing w:line="360" w:lineRule="auto"/>
              <w:ind w:firstLineChars="200" w:firstLine="480"/>
              <w:jc w:val="left"/>
              <w:textAlignment w:val="top"/>
              <w:rPr>
                <w:rFonts w:asciiTheme="minorEastAsia" w:hAnsiTheme="minorEastAsia"/>
                <w:sz w:val="24"/>
                <w:szCs w:val="24"/>
              </w:rPr>
            </w:pPr>
            <w:r>
              <w:rPr>
                <w:rFonts w:asciiTheme="minorEastAsia" w:hAnsiTheme="minorEastAsia"/>
                <w:sz w:val="24"/>
                <w:szCs w:val="24"/>
              </w:rPr>
              <w:t>0.5</w:t>
            </w:r>
          </w:p>
        </w:tc>
        <w:tc>
          <w:tcPr>
            <w:tcW w:w="1725" w:type="dxa"/>
            <w:vAlign w:val="center"/>
          </w:tcPr>
          <w:p w:rsidR="000B5E4F" w:rsidRDefault="00E1632C">
            <w:pPr>
              <w:widowControl/>
              <w:spacing w:line="360" w:lineRule="auto"/>
              <w:ind w:firstLineChars="200" w:firstLine="480"/>
              <w:jc w:val="left"/>
              <w:textAlignment w:val="top"/>
              <w:rPr>
                <w:rFonts w:asciiTheme="minorEastAsia" w:hAnsiTheme="minorEastAsia"/>
                <w:sz w:val="24"/>
                <w:szCs w:val="24"/>
              </w:rPr>
            </w:pPr>
            <w:r>
              <w:rPr>
                <w:rFonts w:asciiTheme="minorEastAsia" w:hAnsiTheme="minorEastAsia"/>
                <w:sz w:val="24"/>
                <w:szCs w:val="24"/>
              </w:rPr>
              <w:t>0.25</w:t>
            </w:r>
          </w:p>
        </w:tc>
        <w:tc>
          <w:tcPr>
            <w:tcW w:w="1723" w:type="dxa"/>
            <w:vAlign w:val="center"/>
          </w:tcPr>
          <w:p w:rsidR="000B5E4F" w:rsidRDefault="00E1632C">
            <w:pPr>
              <w:widowControl/>
              <w:spacing w:line="360" w:lineRule="auto"/>
              <w:ind w:firstLineChars="200" w:firstLine="480"/>
              <w:jc w:val="left"/>
              <w:textAlignment w:val="top"/>
              <w:rPr>
                <w:rFonts w:asciiTheme="minorEastAsia" w:hAnsiTheme="minorEastAsia"/>
                <w:sz w:val="24"/>
                <w:szCs w:val="24"/>
              </w:rPr>
            </w:pPr>
            <w:r>
              <w:rPr>
                <w:rFonts w:asciiTheme="minorEastAsia" w:hAnsiTheme="minorEastAsia"/>
                <w:sz w:val="24"/>
                <w:szCs w:val="24"/>
              </w:rPr>
              <w:t>0.13</w:t>
            </w:r>
          </w:p>
        </w:tc>
      </w:tr>
      <w:tr w:rsidR="000B5E4F">
        <w:trPr>
          <w:jc w:val="center"/>
        </w:trPr>
        <w:tc>
          <w:tcPr>
            <w:tcW w:w="1752" w:type="dxa"/>
            <w:vAlign w:val="center"/>
          </w:tcPr>
          <w:p w:rsidR="000B5E4F" w:rsidRDefault="00E1632C">
            <w:pPr>
              <w:widowControl/>
              <w:spacing w:line="360" w:lineRule="auto"/>
              <w:ind w:firstLineChars="200" w:firstLine="480"/>
              <w:jc w:val="left"/>
              <w:textAlignment w:val="top"/>
              <w:rPr>
                <w:rFonts w:asciiTheme="minorEastAsia" w:hAnsiTheme="minorEastAsia"/>
                <w:sz w:val="24"/>
                <w:szCs w:val="24"/>
              </w:rPr>
            </w:pPr>
            <w:r>
              <w:rPr>
                <w:rFonts w:asciiTheme="minorEastAsia" w:hAnsiTheme="minorEastAsia" w:hint="eastAsia"/>
                <w:sz w:val="24"/>
                <w:szCs w:val="24"/>
              </w:rPr>
              <w:t>院级</w:t>
            </w:r>
          </w:p>
        </w:tc>
        <w:tc>
          <w:tcPr>
            <w:tcW w:w="1595" w:type="dxa"/>
          </w:tcPr>
          <w:p w:rsidR="000B5E4F" w:rsidRDefault="00E1632C">
            <w:pPr>
              <w:widowControl/>
              <w:spacing w:line="360" w:lineRule="auto"/>
              <w:ind w:firstLineChars="200" w:firstLine="480"/>
              <w:jc w:val="left"/>
              <w:textAlignment w:val="top"/>
              <w:rPr>
                <w:rFonts w:asciiTheme="minorEastAsia" w:hAnsiTheme="minorEastAsia"/>
                <w:sz w:val="24"/>
                <w:szCs w:val="24"/>
              </w:rPr>
            </w:pPr>
            <w:r>
              <w:rPr>
                <w:rFonts w:asciiTheme="minorEastAsia" w:hAnsiTheme="minorEastAsia"/>
                <w:sz w:val="24"/>
                <w:szCs w:val="24"/>
              </w:rPr>
              <w:t>0.5</w:t>
            </w:r>
          </w:p>
        </w:tc>
        <w:tc>
          <w:tcPr>
            <w:tcW w:w="1727" w:type="dxa"/>
          </w:tcPr>
          <w:p w:rsidR="000B5E4F" w:rsidRDefault="00E1632C">
            <w:pPr>
              <w:widowControl/>
              <w:spacing w:line="360" w:lineRule="auto"/>
              <w:ind w:firstLineChars="200" w:firstLine="480"/>
              <w:jc w:val="left"/>
              <w:textAlignment w:val="top"/>
              <w:rPr>
                <w:rFonts w:asciiTheme="minorEastAsia" w:hAnsiTheme="minorEastAsia"/>
                <w:sz w:val="24"/>
                <w:szCs w:val="24"/>
              </w:rPr>
            </w:pPr>
            <w:r>
              <w:rPr>
                <w:rFonts w:asciiTheme="minorEastAsia" w:hAnsiTheme="minorEastAsia"/>
                <w:sz w:val="24"/>
                <w:szCs w:val="24"/>
              </w:rPr>
              <w:t>0.25</w:t>
            </w:r>
          </w:p>
        </w:tc>
        <w:tc>
          <w:tcPr>
            <w:tcW w:w="1725" w:type="dxa"/>
          </w:tcPr>
          <w:p w:rsidR="000B5E4F" w:rsidRDefault="00E1632C">
            <w:pPr>
              <w:widowControl/>
              <w:spacing w:line="360" w:lineRule="auto"/>
              <w:ind w:firstLineChars="200" w:firstLine="480"/>
              <w:jc w:val="left"/>
              <w:textAlignment w:val="top"/>
              <w:rPr>
                <w:rFonts w:asciiTheme="minorEastAsia" w:hAnsiTheme="minorEastAsia"/>
                <w:sz w:val="24"/>
                <w:szCs w:val="24"/>
              </w:rPr>
            </w:pPr>
            <w:r>
              <w:rPr>
                <w:rFonts w:asciiTheme="minorEastAsia" w:hAnsiTheme="minorEastAsia"/>
                <w:sz w:val="24"/>
                <w:szCs w:val="24"/>
              </w:rPr>
              <w:t>0.13</w:t>
            </w:r>
          </w:p>
        </w:tc>
        <w:tc>
          <w:tcPr>
            <w:tcW w:w="1723" w:type="dxa"/>
          </w:tcPr>
          <w:p w:rsidR="000B5E4F" w:rsidRDefault="00E1632C">
            <w:pPr>
              <w:widowControl/>
              <w:spacing w:line="360" w:lineRule="auto"/>
              <w:ind w:firstLineChars="200" w:firstLine="480"/>
              <w:jc w:val="left"/>
              <w:textAlignment w:val="top"/>
              <w:rPr>
                <w:rFonts w:asciiTheme="minorEastAsia" w:hAnsiTheme="minorEastAsia"/>
                <w:sz w:val="24"/>
                <w:szCs w:val="24"/>
              </w:rPr>
            </w:pPr>
            <w:r>
              <w:rPr>
                <w:rFonts w:asciiTheme="minorEastAsia" w:hAnsiTheme="minorEastAsia"/>
                <w:sz w:val="24"/>
                <w:szCs w:val="24"/>
              </w:rPr>
              <w:t>0.07</w:t>
            </w:r>
          </w:p>
        </w:tc>
      </w:tr>
    </w:tbl>
    <w:p w:rsidR="000B5E4F" w:rsidRDefault="000B5E4F">
      <w:pPr>
        <w:widowControl/>
        <w:shd w:val="clear" w:color="auto" w:fill="FFFFFF"/>
        <w:spacing w:line="360" w:lineRule="auto"/>
        <w:ind w:firstLine="480"/>
        <w:rPr>
          <w:rFonts w:asciiTheme="minorEastAsia" w:hAnsiTheme="minorEastAsia" w:cs="宋体"/>
          <w:color w:val="000000"/>
          <w:kern w:val="0"/>
          <w:sz w:val="24"/>
          <w:szCs w:val="24"/>
        </w:rPr>
      </w:pPr>
    </w:p>
    <w:p w:rsidR="000B5E4F" w:rsidRDefault="00E1632C">
      <w:pPr>
        <w:widowControl/>
        <w:shd w:val="clear" w:color="auto" w:fill="FFFFFF"/>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说明：创意类赛事不分奖项，分名次时，参照体育类赛事加分标准。</w:t>
      </w:r>
    </w:p>
    <w:p w:rsidR="000B5E4F" w:rsidRDefault="00E1632C">
      <w:pPr>
        <w:widowControl/>
        <w:tabs>
          <w:tab w:val="left" w:pos="1418"/>
        </w:tabs>
        <w:spacing w:line="360" w:lineRule="auto"/>
        <w:ind w:firstLineChars="200" w:firstLine="480"/>
        <w:rPr>
          <w:rFonts w:asciiTheme="minorEastAsia" w:hAnsiTheme="minorEastAsia" w:cs="宋体"/>
          <w:color w:val="000000"/>
          <w:kern w:val="0"/>
          <w:sz w:val="24"/>
          <w:szCs w:val="24"/>
          <w:shd w:val="clear" w:color="auto" w:fill="FFFFFF"/>
        </w:rPr>
      </w:pPr>
      <w:r>
        <w:rPr>
          <w:rFonts w:asciiTheme="minorEastAsia" w:hAnsiTheme="minorEastAsia" w:cs="宋体" w:hint="eastAsia"/>
          <w:color w:val="000000"/>
          <w:kern w:val="0"/>
          <w:sz w:val="24"/>
          <w:szCs w:val="24"/>
          <w:shd w:val="clear" w:color="auto" w:fill="FFFFFF"/>
        </w:rPr>
        <w:t>（3）学生参加院级以上各类文化知识竞赛，个人项目按下表加分,参加集体项目的成员,参照个人项目折半计分:</w:t>
      </w:r>
    </w:p>
    <w:tbl>
      <w:tblPr>
        <w:tblW w:w="844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687"/>
        <w:gridCol w:w="1687"/>
        <w:gridCol w:w="1688"/>
        <w:gridCol w:w="1690"/>
        <w:gridCol w:w="1690"/>
      </w:tblGrid>
      <w:tr w:rsidR="000B5E4F" w:rsidTr="00143AEB">
        <w:trPr>
          <w:trHeight w:val="618"/>
          <w:jc w:val="center"/>
        </w:trPr>
        <w:tc>
          <w:tcPr>
            <w:tcW w:w="1687" w:type="dxa"/>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奖项级别</w:t>
            </w:r>
          </w:p>
        </w:tc>
        <w:tc>
          <w:tcPr>
            <w:tcW w:w="1687" w:type="dxa"/>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一等奖</w:t>
            </w:r>
          </w:p>
        </w:tc>
        <w:tc>
          <w:tcPr>
            <w:tcW w:w="1688" w:type="dxa"/>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二等奖</w:t>
            </w:r>
          </w:p>
        </w:tc>
        <w:tc>
          <w:tcPr>
            <w:tcW w:w="1690" w:type="dxa"/>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三等奖</w:t>
            </w:r>
          </w:p>
        </w:tc>
        <w:tc>
          <w:tcPr>
            <w:tcW w:w="1690" w:type="dxa"/>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优秀奖</w:t>
            </w:r>
          </w:p>
        </w:tc>
      </w:tr>
      <w:tr w:rsidR="000B5E4F" w:rsidTr="00143AEB">
        <w:trPr>
          <w:trHeight w:val="492"/>
          <w:jc w:val="center"/>
        </w:trPr>
        <w:tc>
          <w:tcPr>
            <w:tcW w:w="1687" w:type="dxa"/>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国家级</w:t>
            </w:r>
          </w:p>
        </w:tc>
        <w:tc>
          <w:tcPr>
            <w:tcW w:w="1687" w:type="dxa"/>
            <w:shd w:val="clear" w:color="auto" w:fill="auto"/>
            <w:tcMar>
              <w:top w:w="0" w:type="dxa"/>
              <w:left w:w="108" w:type="dxa"/>
              <w:bottom w:w="0" w:type="dxa"/>
              <w:right w:w="108" w:type="dxa"/>
            </w:tcMar>
          </w:tcPr>
          <w:p w:rsidR="000B5E4F" w:rsidRDefault="00E1632C">
            <w:pPr>
              <w:spacing w:line="360" w:lineRule="auto"/>
              <w:jc w:val="center"/>
              <w:rPr>
                <w:rFonts w:asciiTheme="minorEastAsia" w:hAnsiTheme="minorEastAsia"/>
                <w:sz w:val="24"/>
                <w:szCs w:val="24"/>
              </w:rPr>
            </w:pPr>
            <w:r>
              <w:rPr>
                <w:rFonts w:asciiTheme="minorEastAsia" w:hAnsiTheme="minorEastAsia"/>
                <w:sz w:val="24"/>
                <w:szCs w:val="24"/>
              </w:rPr>
              <w:t>5</w:t>
            </w:r>
          </w:p>
        </w:tc>
        <w:tc>
          <w:tcPr>
            <w:tcW w:w="1688" w:type="dxa"/>
            <w:shd w:val="clear" w:color="auto" w:fill="auto"/>
            <w:tcMar>
              <w:top w:w="0" w:type="dxa"/>
              <w:left w:w="108" w:type="dxa"/>
              <w:bottom w:w="0" w:type="dxa"/>
              <w:right w:w="108" w:type="dxa"/>
            </w:tcMar>
          </w:tcPr>
          <w:p w:rsidR="000B5E4F" w:rsidRDefault="00E1632C">
            <w:pPr>
              <w:spacing w:line="360" w:lineRule="auto"/>
              <w:jc w:val="center"/>
              <w:rPr>
                <w:rFonts w:asciiTheme="minorEastAsia" w:hAnsiTheme="minorEastAsia"/>
                <w:sz w:val="24"/>
                <w:szCs w:val="24"/>
              </w:rPr>
            </w:pPr>
            <w:r>
              <w:rPr>
                <w:rFonts w:asciiTheme="minorEastAsia" w:hAnsiTheme="minorEastAsia"/>
                <w:sz w:val="24"/>
                <w:szCs w:val="24"/>
              </w:rPr>
              <w:t>2.5</w:t>
            </w:r>
          </w:p>
        </w:tc>
        <w:tc>
          <w:tcPr>
            <w:tcW w:w="1690" w:type="dxa"/>
            <w:shd w:val="clear" w:color="auto" w:fill="auto"/>
            <w:tcMar>
              <w:top w:w="0" w:type="dxa"/>
              <w:left w:w="108" w:type="dxa"/>
              <w:bottom w:w="0" w:type="dxa"/>
              <w:right w:w="108" w:type="dxa"/>
            </w:tcMar>
          </w:tcPr>
          <w:p w:rsidR="000B5E4F" w:rsidRDefault="00E1632C">
            <w:pPr>
              <w:spacing w:line="360" w:lineRule="auto"/>
              <w:jc w:val="center"/>
              <w:rPr>
                <w:rFonts w:asciiTheme="minorEastAsia" w:hAnsiTheme="minorEastAsia"/>
                <w:sz w:val="24"/>
                <w:szCs w:val="24"/>
              </w:rPr>
            </w:pPr>
            <w:r>
              <w:rPr>
                <w:rFonts w:asciiTheme="minorEastAsia" w:hAnsiTheme="minorEastAsia"/>
                <w:sz w:val="24"/>
                <w:szCs w:val="24"/>
              </w:rPr>
              <w:t>1</w:t>
            </w:r>
          </w:p>
        </w:tc>
        <w:tc>
          <w:tcPr>
            <w:tcW w:w="1690" w:type="dxa"/>
            <w:shd w:val="clear" w:color="auto" w:fill="auto"/>
            <w:tcMar>
              <w:top w:w="0" w:type="dxa"/>
              <w:left w:w="108" w:type="dxa"/>
              <w:bottom w:w="0" w:type="dxa"/>
              <w:right w:w="108" w:type="dxa"/>
            </w:tcMar>
          </w:tcPr>
          <w:p w:rsidR="000B5E4F" w:rsidRDefault="00E1632C">
            <w:pPr>
              <w:spacing w:line="360" w:lineRule="auto"/>
              <w:jc w:val="center"/>
              <w:rPr>
                <w:rFonts w:asciiTheme="minorEastAsia" w:hAnsiTheme="minorEastAsia"/>
                <w:sz w:val="24"/>
                <w:szCs w:val="24"/>
              </w:rPr>
            </w:pPr>
            <w:r>
              <w:rPr>
                <w:rFonts w:asciiTheme="minorEastAsia" w:hAnsiTheme="minorEastAsia"/>
                <w:sz w:val="24"/>
                <w:szCs w:val="24"/>
              </w:rPr>
              <w:t>0.5</w:t>
            </w:r>
          </w:p>
        </w:tc>
      </w:tr>
      <w:tr w:rsidR="000B5E4F" w:rsidTr="00143AEB">
        <w:trPr>
          <w:trHeight w:val="546"/>
          <w:jc w:val="center"/>
        </w:trPr>
        <w:tc>
          <w:tcPr>
            <w:tcW w:w="1687" w:type="dxa"/>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省  级</w:t>
            </w:r>
          </w:p>
        </w:tc>
        <w:tc>
          <w:tcPr>
            <w:tcW w:w="1687" w:type="dxa"/>
            <w:shd w:val="clear" w:color="auto" w:fill="auto"/>
            <w:tcMar>
              <w:top w:w="0" w:type="dxa"/>
              <w:left w:w="108" w:type="dxa"/>
              <w:bottom w:w="0" w:type="dxa"/>
              <w:right w:w="108" w:type="dxa"/>
            </w:tcMar>
          </w:tcPr>
          <w:p w:rsidR="000B5E4F" w:rsidRDefault="00E1632C">
            <w:pPr>
              <w:spacing w:line="360" w:lineRule="auto"/>
              <w:jc w:val="center"/>
              <w:rPr>
                <w:rFonts w:asciiTheme="minorEastAsia" w:hAnsiTheme="minorEastAsia"/>
                <w:sz w:val="24"/>
                <w:szCs w:val="24"/>
              </w:rPr>
            </w:pPr>
            <w:r>
              <w:rPr>
                <w:rFonts w:asciiTheme="minorEastAsia" w:hAnsiTheme="minorEastAsia"/>
                <w:sz w:val="24"/>
                <w:szCs w:val="24"/>
              </w:rPr>
              <w:t>2.5</w:t>
            </w:r>
          </w:p>
        </w:tc>
        <w:tc>
          <w:tcPr>
            <w:tcW w:w="1688" w:type="dxa"/>
            <w:shd w:val="clear" w:color="auto" w:fill="auto"/>
            <w:tcMar>
              <w:top w:w="0" w:type="dxa"/>
              <w:left w:w="108" w:type="dxa"/>
              <w:bottom w:w="0" w:type="dxa"/>
              <w:right w:w="108" w:type="dxa"/>
            </w:tcMar>
          </w:tcPr>
          <w:p w:rsidR="000B5E4F" w:rsidRDefault="00E1632C">
            <w:pPr>
              <w:spacing w:line="360" w:lineRule="auto"/>
              <w:jc w:val="center"/>
              <w:rPr>
                <w:rFonts w:asciiTheme="minorEastAsia" w:hAnsiTheme="minorEastAsia"/>
                <w:sz w:val="24"/>
                <w:szCs w:val="24"/>
              </w:rPr>
            </w:pPr>
            <w:r>
              <w:rPr>
                <w:rFonts w:asciiTheme="minorEastAsia" w:hAnsiTheme="minorEastAsia"/>
                <w:sz w:val="24"/>
                <w:szCs w:val="24"/>
              </w:rPr>
              <w:t>1.5</w:t>
            </w:r>
          </w:p>
        </w:tc>
        <w:tc>
          <w:tcPr>
            <w:tcW w:w="1690" w:type="dxa"/>
            <w:shd w:val="clear" w:color="auto" w:fill="auto"/>
            <w:tcMar>
              <w:top w:w="0" w:type="dxa"/>
              <w:left w:w="108" w:type="dxa"/>
              <w:bottom w:w="0" w:type="dxa"/>
              <w:right w:w="108" w:type="dxa"/>
            </w:tcMar>
          </w:tcPr>
          <w:p w:rsidR="000B5E4F" w:rsidRDefault="00E1632C">
            <w:pPr>
              <w:spacing w:line="360" w:lineRule="auto"/>
              <w:jc w:val="center"/>
              <w:rPr>
                <w:rFonts w:asciiTheme="minorEastAsia" w:hAnsiTheme="minorEastAsia"/>
                <w:sz w:val="24"/>
                <w:szCs w:val="24"/>
              </w:rPr>
            </w:pPr>
            <w:r>
              <w:rPr>
                <w:rFonts w:asciiTheme="minorEastAsia" w:hAnsiTheme="minorEastAsia"/>
                <w:sz w:val="24"/>
                <w:szCs w:val="24"/>
              </w:rPr>
              <w:t>0.5</w:t>
            </w:r>
          </w:p>
        </w:tc>
        <w:tc>
          <w:tcPr>
            <w:tcW w:w="1690" w:type="dxa"/>
            <w:shd w:val="clear" w:color="auto" w:fill="auto"/>
            <w:tcMar>
              <w:top w:w="0" w:type="dxa"/>
              <w:left w:w="108" w:type="dxa"/>
              <w:bottom w:w="0" w:type="dxa"/>
              <w:right w:w="108" w:type="dxa"/>
            </w:tcMar>
          </w:tcPr>
          <w:p w:rsidR="000B5E4F" w:rsidRDefault="00E1632C">
            <w:pPr>
              <w:spacing w:line="360" w:lineRule="auto"/>
              <w:jc w:val="center"/>
              <w:rPr>
                <w:rFonts w:asciiTheme="minorEastAsia" w:hAnsiTheme="minorEastAsia"/>
                <w:sz w:val="24"/>
                <w:szCs w:val="24"/>
              </w:rPr>
            </w:pPr>
            <w:r>
              <w:rPr>
                <w:rFonts w:asciiTheme="minorEastAsia" w:hAnsiTheme="minorEastAsia"/>
                <w:sz w:val="24"/>
                <w:szCs w:val="24"/>
              </w:rPr>
              <w:t>0.25</w:t>
            </w:r>
          </w:p>
        </w:tc>
      </w:tr>
      <w:tr w:rsidR="000B5E4F" w:rsidTr="00143AEB">
        <w:trPr>
          <w:trHeight w:val="546"/>
          <w:jc w:val="center"/>
        </w:trPr>
        <w:tc>
          <w:tcPr>
            <w:tcW w:w="1687" w:type="dxa"/>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校  级</w:t>
            </w:r>
          </w:p>
        </w:tc>
        <w:tc>
          <w:tcPr>
            <w:tcW w:w="1687" w:type="dxa"/>
            <w:shd w:val="clear" w:color="auto" w:fill="auto"/>
            <w:tcMar>
              <w:top w:w="0" w:type="dxa"/>
              <w:left w:w="108" w:type="dxa"/>
              <w:bottom w:w="0" w:type="dxa"/>
              <w:right w:w="108" w:type="dxa"/>
            </w:tcMar>
          </w:tcPr>
          <w:p w:rsidR="000B5E4F" w:rsidRDefault="00E1632C">
            <w:pPr>
              <w:spacing w:line="360" w:lineRule="auto"/>
              <w:jc w:val="center"/>
              <w:rPr>
                <w:rFonts w:asciiTheme="minorEastAsia" w:hAnsiTheme="minorEastAsia"/>
                <w:sz w:val="24"/>
                <w:szCs w:val="24"/>
              </w:rPr>
            </w:pPr>
            <w:r>
              <w:rPr>
                <w:rFonts w:asciiTheme="minorEastAsia" w:hAnsiTheme="minorEastAsia"/>
                <w:sz w:val="24"/>
                <w:szCs w:val="24"/>
              </w:rPr>
              <w:t>1</w:t>
            </w:r>
          </w:p>
        </w:tc>
        <w:tc>
          <w:tcPr>
            <w:tcW w:w="1688" w:type="dxa"/>
            <w:shd w:val="clear" w:color="auto" w:fill="auto"/>
            <w:tcMar>
              <w:top w:w="0" w:type="dxa"/>
              <w:left w:w="108" w:type="dxa"/>
              <w:bottom w:w="0" w:type="dxa"/>
              <w:right w:w="108" w:type="dxa"/>
            </w:tcMar>
          </w:tcPr>
          <w:p w:rsidR="000B5E4F" w:rsidRDefault="00E1632C">
            <w:pPr>
              <w:spacing w:line="360" w:lineRule="auto"/>
              <w:jc w:val="center"/>
              <w:rPr>
                <w:rFonts w:asciiTheme="minorEastAsia" w:hAnsiTheme="minorEastAsia"/>
                <w:sz w:val="24"/>
                <w:szCs w:val="24"/>
              </w:rPr>
            </w:pPr>
            <w:r>
              <w:rPr>
                <w:rFonts w:asciiTheme="minorEastAsia" w:hAnsiTheme="minorEastAsia"/>
                <w:sz w:val="24"/>
                <w:szCs w:val="24"/>
              </w:rPr>
              <w:t>0.5</w:t>
            </w:r>
          </w:p>
        </w:tc>
        <w:tc>
          <w:tcPr>
            <w:tcW w:w="1690" w:type="dxa"/>
            <w:shd w:val="clear" w:color="auto" w:fill="auto"/>
            <w:tcMar>
              <w:top w:w="0" w:type="dxa"/>
              <w:left w:w="108" w:type="dxa"/>
              <w:bottom w:w="0" w:type="dxa"/>
              <w:right w:w="108" w:type="dxa"/>
            </w:tcMar>
          </w:tcPr>
          <w:p w:rsidR="000B5E4F" w:rsidRDefault="00E1632C">
            <w:pPr>
              <w:spacing w:line="360" w:lineRule="auto"/>
              <w:jc w:val="center"/>
              <w:rPr>
                <w:rFonts w:asciiTheme="minorEastAsia" w:hAnsiTheme="minorEastAsia"/>
                <w:sz w:val="24"/>
                <w:szCs w:val="24"/>
              </w:rPr>
            </w:pPr>
            <w:r>
              <w:rPr>
                <w:rFonts w:asciiTheme="minorEastAsia" w:hAnsiTheme="minorEastAsia"/>
                <w:sz w:val="24"/>
                <w:szCs w:val="24"/>
              </w:rPr>
              <w:t>0.25</w:t>
            </w:r>
          </w:p>
        </w:tc>
        <w:tc>
          <w:tcPr>
            <w:tcW w:w="1690" w:type="dxa"/>
            <w:shd w:val="clear" w:color="auto" w:fill="auto"/>
            <w:tcMar>
              <w:top w:w="0" w:type="dxa"/>
              <w:left w:w="108" w:type="dxa"/>
              <w:bottom w:w="0" w:type="dxa"/>
              <w:right w:w="108" w:type="dxa"/>
            </w:tcMar>
          </w:tcPr>
          <w:p w:rsidR="000B5E4F" w:rsidRDefault="00E1632C">
            <w:pPr>
              <w:spacing w:line="360" w:lineRule="auto"/>
              <w:jc w:val="center"/>
              <w:rPr>
                <w:rFonts w:asciiTheme="minorEastAsia" w:hAnsiTheme="minorEastAsia"/>
                <w:sz w:val="24"/>
                <w:szCs w:val="24"/>
              </w:rPr>
            </w:pPr>
            <w:r>
              <w:rPr>
                <w:rFonts w:asciiTheme="minorEastAsia" w:hAnsiTheme="minorEastAsia"/>
                <w:sz w:val="24"/>
                <w:szCs w:val="24"/>
              </w:rPr>
              <w:t>0.13</w:t>
            </w:r>
          </w:p>
        </w:tc>
      </w:tr>
      <w:tr w:rsidR="000B5E4F" w:rsidTr="00143AEB">
        <w:trPr>
          <w:trHeight w:val="561"/>
          <w:jc w:val="center"/>
        </w:trPr>
        <w:tc>
          <w:tcPr>
            <w:tcW w:w="1687" w:type="dxa"/>
            <w:shd w:val="clear" w:color="auto" w:fill="auto"/>
            <w:tcMar>
              <w:top w:w="0" w:type="dxa"/>
              <w:left w:w="108" w:type="dxa"/>
              <w:bottom w:w="0" w:type="dxa"/>
              <w:right w:w="108" w:type="dxa"/>
            </w:tcMar>
          </w:tcPr>
          <w:p w:rsidR="000B5E4F" w:rsidRDefault="00E1632C">
            <w:pPr>
              <w:widowControl/>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院  级</w:t>
            </w:r>
          </w:p>
        </w:tc>
        <w:tc>
          <w:tcPr>
            <w:tcW w:w="1687" w:type="dxa"/>
            <w:shd w:val="clear" w:color="auto" w:fill="auto"/>
            <w:tcMar>
              <w:top w:w="0" w:type="dxa"/>
              <w:left w:w="108" w:type="dxa"/>
              <w:bottom w:w="0" w:type="dxa"/>
              <w:right w:w="108" w:type="dxa"/>
            </w:tcMar>
          </w:tcPr>
          <w:p w:rsidR="000B5E4F" w:rsidRDefault="00E1632C">
            <w:pPr>
              <w:spacing w:line="360" w:lineRule="auto"/>
              <w:jc w:val="center"/>
              <w:rPr>
                <w:rFonts w:asciiTheme="minorEastAsia" w:hAnsiTheme="minorEastAsia"/>
                <w:sz w:val="24"/>
                <w:szCs w:val="24"/>
              </w:rPr>
            </w:pPr>
            <w:r>
              <w:rPr>
                <w:rFonts w:asciiTheme="minorEastAsia" w:hAnsiTheme="minorEastAsia"/>
                <w:sz w:val="24"/>
                <w:szCs w:val="24"/>
              </w:rPr>
              <w:t>0.5</w:t>
            </w:r>
          </w:p>
        </w:tc>
        <w:tc>
          <w:tcPr>
            <w:tcW w:w="1688" w:type="dxa"/>
            <w:shd w:val="clear" w:color="auto" w:fill="auto"/>
            <w:tcMar>
              <w:top w:w="0" w:type="dxa"/>
              <w:left w:w="108" w:type="dxa"/>
              <w:bottom w:w="0" w:type="dxa"/>
              <w:right w:w="108" w:type="dxa"/>
            </w:tcMar>
          </w:tcPr>
          <w:p w:rsidR="000B5E4F" w:rsidRDefault="00E1632C">
            <w:pPr>
              <w:spacing w:line="360" w:lineRule="auto"/>
              <w:jc w:val="center"/>
              <w:rPr>
                <w:rFonts w:asciiTheme="minorEastAsia" w:hAnsiTheme="minorEastAsia"/>
                <w:sz w:val="24"/>
                <w:szCs w:val="24"/>
              </w:rPr>
            </w:pPr>
            <w:r>
              <w:rPr>
                <w:rFonts w:asciiTheme="minorEastAsia" w:hAnsiTheme="minorEastAsia"/>
                <w:sz w:val="24"/>
                <w:szCs w:val="24"/>
              </w:rPr>
              <w:t>0.25</w:t>
            </w:r>
          </w:p>
        </w:tc>
        <w:tc>
          <w:tcPr>
            <w:tcW w:w="1690" w:type="dxa"/>
            <w:shd w:val="clear" w:color="auto" w:fill="auto"/>
            <w:tcMar>
              <w:top w:w="0" w:type="dxa"/>
              <w:left w:w="108" w:type="dxa"/>
              <w:bottom w:w="0" w:type="dxa"/>
              <w:right w:w="108" w:type="dxa"/>
            </w:tcMar>
          </w:tcPr>
          <w:p w:rsidR="000B5E4F" w:rsidRDefault="00E1632C">
            <w:pPr>
              <w:spacing w:line="360" w:lineRule="auto"/>
              <w:jc w:val="center"/>
              <w:rPr>
                <w:rFonts w:asciiTheme="minorEastAsia" w:hAnsiTheme="minorEastAsia"/>
                <w:sz w:val="24"/>
                <w:szCs w:val="24"/>
              </w:rPr>
            </w:pPr>
            <w:r>
              <w:rPr>
                <w:rFonts w:asciiTheme="minorEastAsia" w:hAnsiTheme="minorEastAsia"/>
                <w:sz w:val="24"/>
                <w:szCs w:val="24"/>
              </w:rPr>
              <w:t>0.13</w:t>
            </w:r>
          </w:p>
        </w:tc>
        <w:tc>
          <w:tcPr>
            <w:tcW w:w="1690" w:type="dxa"/>
            <w:shd w:val="clear" w:color="auto" w:fill="auto"/>
            <w:tcMar>
              <w:top w:w="0" w:type="dxa"/>
              <w:left w:w="108" w:type="dxa"/>
              <w:bottom w:w="0" w:type="dxa"/>
              <w:right w:w="108" w:type="dxa"/>
            </w:tcMar>
          </w:tcPr>
          <w:p w:rsidR="000B5E4F" w:rsidRDefault="00E1632C">
            <w:pPr>
              <w:spacing w:line="360" w:lineRule="auto"/>
              <w:jc w:val="center"/>
              <w:rPr>
                <w:rFonts w:asciiTheme="minorEastAsia" w:hAnsiTheme="minorEastAsia"/>
                <w:sz w:val="24"/>
                <w:szCs w:val="24"/>
              </w:rPr>
            </w:pPr>
            <w:r>
              <w:rPr>
                <w:rFonts w:asciiTheme="minorEastAsia" w:hAnsiTheme="minorEastAsia"/>
                <w:sz w:val="24"/>
                <w:szCs w:val="24"/>
              </w:rPr>
              <w:t>0.07</w:t>
            </w:r>
          </w:p>
        </w:tc>
      </w:tr>
    </w:tbl>
    <w:p w:rsidR="000B5E4F" w:rsidRDefault="00E1632C">
      <w:pPr>
        <w:widowControl/>
        <w:spacing w:line="360" w:lineRule="auto"/>
        <w:rPr>
          <w:rFonts w:asciiTheme="minorEastAsia" w:hAnsiTheme="minorEastAsia" w:cs="宋体"/>
          <w:color w:val="000000"/>
          <w:kern w:val="0"/>
          <w:sz w:val="24"/>
          <w:szCs w:val="24"/>
          <w:shd w:val="clear" w:color="auto" w:fill="FFFFFF"/>
        </w:rPr>
      </w:pPr>
      <w:r>
        <w:rPr>
          <w:rFonts w:asciiTheme="minorEastAsia" w:hAnsiTheme="minorEastAsia" w:cs="宋体" w:hint="eastAsia"/>
          <w:color w:val="000000"/>
          <w:kern w:val="0"/>
          <w:sz w:val="24"/>
          <w:szCs w:val="24"/>
          <w:shd w:val="clear" w:color="auto" w:fill="FFFFFF"/>
        </w:rPr>
        <w:t>说明：A.一人参加同一类型各级别竞赛获多项</w:t>
      </w:r>
      <w:proofErr w:type="gramStart"/>
      <w:r>
        <w:rPr>
          <w:rFonts w:asciiTheme="minorEastAsia" w:hAnsiTheme="minorEastAsia" w:cs="宋体" w:hint="eastAsia"/>
          <w:color w:val="000000"/>
          <w:kern w:val="0"/>
          <w:sz w:val="24"/>
          <w:szCs w:val="24"/>
          <w:shd w:val="clear" w:color="auto" w:fill="FFFFFF"/>
        </w:rPr>
        <w:t>奖励按</w:t>
      </w:r>
      <w:proofErr w:type="gramEnd"/>
      <w:r>
        <w:rPr>
          <w:rFonts w:asciiTheme="minorEastAsia" w:hAnsiTheme="minorEastAsia" w:cs="宋体" w:hint="eastAsia"/>
          <w:color w:val="000000"/>
          <w:kern w:val="0"/>
          <w:sz w:val="24"/>
          <w:szCs w:val="24"/>
          <w:shd w:val="clear" w:color="auto" w:fill="FFFFFF"/>
        </w:rPr>
        <w:t>最高得分计分一次。</w:t>
      </w:r>
    </w:p>
    <w:p w:rsidR="000B5E4F" w:rsidRDefault="00E1632C">
      <w:pPr>
        <w:widowControl/>
        <w:spacing w:line="360" w:lineRule="auto"/>
        <w:ind w:firstLineChars="200" w:firstLine="480"/>
        <w:rPr>
          <w:rFonts w:asciiTheme="minorEastAsia" w:hAnsiTheme="minorEastAsia" w:cs="宋体"/>
          <w:color w:val="000000"/>
          <w:kern w:val="0"/>
          <w:sz w:val="24"/>
          <w:szCs w:val="24"/>
          <w:shd w:val="clear" w:color="auto" w:fill="FFFFFF"/>
        </w:rPr>
      </w:pPr>
      <w:r>
        <w:rPr>
          <w:rFonts w:asciiTheme="minorEastAsia" w:hAnsiTheme="minorEastAsia" w:cs="宋体" w:hint="eastAsia"/>
          <w:color w:val="000000"/>
          <w:kern w:val="0"/>
          <w:sz w:val="24"/>
          <w:szCs w:val="24"/>
          <w:shd w:val="clear" w:color="auto" w:fill="FFFFFF"/>
        </w:rPr>
        <w:lastRenderedPageBreak/>
        <w:t>B.若以名次计，第一名按一等奖加分，第二、三名按二等奖加分，第四至六名按三等奖加分，第七名及以后按优秀奖加分。若有特等奖，可在一等奖分值基础上加5分。</w:t>
      </w:r>
    </w:p>
    <w:p w:rsidR="000B5E4F" w:rsidRDefault="00E1632C">
      <w:pPr>
        <w:widowControl/>
        <w:spacing w:line="360" w:lineRule="auto"/>
        <w:ind w:firstLineChars="200" w:firstLine="480"/>
        <w:rPr>
          <w:rFonts w:asciiTheme="minorEastAsia" w:hAnsiTheme="minorEastAsia" w:cs="宋体"/>
          <w:color w:val="000000"/>
          <w:kern w:val="0"/>
          <w:sz w:val="24"/>
          <w:szCs w:val="24"/>
          <w:shd w:val="clear" w:color="auto" w:fill="FFFFFF"/>
        </w:rPr>
      </w:pPr>
      <w:r>
        <w:rPr>
          <w:rFonts w:asciiTheme="minorEastAsia" w:hAnsiTheme="minorEastAsia" w:cs="宋体" w:hint="eastAsia"/>
          <w:color w:val="000000"/>
          <w:kern w:val="0"/>
          <w:sz w:val="24"/>
          <w:szCs w:val="24"/>
          <w:shd w:val="clear" w:color="auto" w:fill="FFFFFF"/>
        </w:rPr>
        <w:t>C.国际性竞赛在全国竞赛各获奖等级得分基础上加5</w:t>
      </w:r>
      <w:r>
        <w:rPr>
          <w:rFonts w:asciiTheme="minorEastAsia" w:hAnsiTheme="minorEastAsia" w:cs="Calibri"/>
          <w:color w:val="000000"/>
          <w:kern w:val="0"/>
          <w:sz w:val="24"/>
          <w:szCs w:val="24"/>
          <w:shd w:val="clear" w:color="auto" w:fill="FFFFFF"/>
        </w:rPr>
        <w:t> </w:t>
      </w:r>
      <w:r>
        <w:rPr>
          <w:rFonts w:asciiTheme="minorEastAsia" w:hAnsiTheme="minorEastAsia" w:cs="宋体" w:hint="eastAsia"/>
          <w:color w:val="000000"/>
          <w:kern w:val="0"/>
          <w:sz w:val="24"/>
          <w:szCs w:val="24"/>
          <w:shd w:val="clear" w:color="auto" w:fill="FFFFFF"/>
        </w:rPr>
        <w:t>分。</w:t>
      </w:r>
    </w:p>
    <w:p w:rsidR="000B5E4F" w:rsidRDefault="000B5E4F">
      <w:pPr>
        <w:widowControl/>
        <w:spacing w:line="360" w:lineRule="auto"/>
        <w:ind w:firstLineChars="200" w:firstLine="480"/>
        <w:rPr>
          <w:rFonts w:asciiTheme="minorEastAsia" w:hAnsiTheme="minorEastAsia" w:cs="宋体"/>
          <w:color w:val="000000"/>
          <w:kern w:val="0"/>
          <w:sz w:val="24"/>
          <w:szCs w:val="24"/>
          <w:shd w:val="clear" w:color="auto" w:fill="FFFFFF"/>
        </w:rPr>
      </w:pPr>
    </w:p>
    <w:p w:rsidR="000B5E4F" w:rsidRDefault="00E1632C">
      <w:pPr>
        <w:widowControl/>
        <w:tabs>
          <w:tab w:val="left" w:pos="284"/>
          <w:tab w:val="left" w:pos="1134"/>
          <w:tab w:val="left" w:pos="1276"/>
        </w:tabs>
        <w:spacing w:line="360" w:lineRule="auto"/>
        <w:ind w:firstLineChars="200" w:firstLine="480"/>
        <w:rPr>
          <w:rFonts w:asciiTheme="minorEastAsia" w:hAnsiTheme="minorEastAsia" w:cs="宋体"/>
          <w:color w:val="000000"/>
          <w:kern w:val="0"/>
          <w:sz w:val="24"/>
          <w:szCs w:val="24"/>
          <w:shd w:val="clear" w:color="auto" w:fill="FFFFFF"/>
        </w:rPr>
      </w:pPr>
      <w:r>
        <w:rPr>
          <w:rFonts w:asciiTheme="minorEastAsia" w:hAnsiTheme="minorEastAsia" w:cs="宋体" w:hint="eastAsia"/>
          <w:color w:val="000000"/>
          <w:kern w:val="0"/>
          <w:sz w:val="24"/>
          <w:szCs w:val="24"/>
          <w:shd w:val="clear" w:color="auto" w:fill="FFFFFF"/>
        </w:rPr>
        <w:t>五、体育素养</w:t>
      </w:r>
    </w:p>
    <w:tbl>
      <w:tblPr>
        <w:tblpPr w:leftFromText="180" w:rightFromText="180" w:vertAnchor="text" w:horzAnchor="margin" w:tblpY="1466"/>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1"/>
        <w:gridCol w:w="1157"/>
        <w:gridCol w:w="782"/>
        <w:gridCol w:w="782"/>
        <w:gridCol w:w="779"/>
        <w:gridCol w:w="777"/>
        <w:gridCol w:w="776"/>
        <w:gridCol w:w="776"/>
        <w:gridCol w:w="776"/>
        <w:gridCol w:w="776"/>
      </w:tblGrid>
      <w:tr w:rsidR="000B5E4F">
        <w:trPr>
          <w:trHeight w:val="759"/>
        </w:trPr>
        <w:tc>
          <w:tcPr>
            <w:tcW w:w="1141" w:type="dxa"/>
            <w:tcBorders>
              <w:tl2br w:val="single" w:sz="4" w:space="0" w:color="auto"/>
            </w:tcBorders>
            <w:vAlign w:val="center"/>
          </w:tcPr>
          <w:p w:rsidR="000B5E4F" w:rsidRDefault="00E1632C">
            <w:pPr>
              <w:widowControl/>
              <w:spacing w:line="360" w:lineRule="auto"/>
              <w:ind w:firstLineChars="200" w:firstLine="480"/>
              <w:jc w:val="center"/>
              <w:textAlignment w:val="top"/>
              <w:rPr>
                <w:rFonts w:asciiTheme="minorEastAsia" w:hAnsiTheme="minorEastAsia"/>
                <w:sz w:val="24"/>
                <w:szCs w:val="24"/>
              </w:rPr>
            </w:pPr>
            <w:r>
              <w:rPr>
                <w:rFonts w:asciiTheme="minorEastAsia" w:hAnsiTheme="minorEastAsia" w:hint="eastAsia"/>
                <w:sz w:val="24"/>
                <w:szCs w:val="24"/>
              </w:rPr>
              <w:t>奖项级别</w:t>
            </w:r>
          </w:p>
        </w:tc>
        <w:tc>
          <w:tcPr>
            <w:tcW w:w="1157" w:type="dxa"/>
            <w:vAlign w:val="center"/>
          </w:tcPr>
          <w:p w:rsidR="000B5E4F" w:rsidRDefault="00E1632C">
            <w:pPr>
              <w:widowControl/>
              <w:spacing w:line="360" w:lineRule="auto"/>
              <w:jc w:val="center"/>
              <w:textAlignment w:val="top"/>
              <w:rPr>
                <w:rFonts w:asciiTheme="minorEastAsia" w:hAnsiTheme="minorEastAsia"/>
                <w:sz w:val="24"/>
                <w:szCs w:val="24"/>
              </w:rPr>
            </w:pPr>
            <w:r>
              <w:rPr>
                <w:rFonts w:asciiTheme="minorEastAsia" w:hAnsiTheme="minorEastAsia" w:hint="eastAsia"/>
                <w:sz w:val="24"/>
                <w:szCs w:val="24"/>
              </w:rPr>
              <w:t>破纪录</w:t>
            </w:r>
          </w:p>
        </w:tc>
        <w:tc>
          <w:tcPr>
            <w:tcW w:w="782" w:type="dxa"/>
            <w:vAlign w:val="center"/>
          </w:tcPr>
          <w:p w:rsidR="000B5E4F" w:rsidRDefault="00E1632C">
            <w:pPr>
              <w:widowControl/>
              <w:spacing w:line="360" w:lineRule="auto"/>
              <w:jc w:val="center"/>
              <w:textAlignment w:val="top"/>
              <w:rPr>
                <w:rFonts w:asciiTheme="minorEastAsia" w:hAnsiTheme="minorEastAsia"/>
                <w:sz w:val="24"/>
                <w:szCs w:val="24"/>
              </w:rPr>
            </w:pPr>
            <w:proofErr w:type="gramStart"/>
            <w:r>
              <w:rPr>
                <w:rFonts w:asciiTheme="minorEastAsia" w:hAnsiTheme="minorEastAsia" w:hint="eastAsia"/>
                <w:sz w:val="24"/>
                <w:szCs w:val="24"/>
              </w:rPr>
              <w:t>一</w:t>
            </w:r>
            <w:proofErr w:type="gramEnd"/>
          </w:p>
        </w:tc>
        <w:tc>
          <w:tcPr>
            <w:tcW w:w="782" w:type="dxa"/>
            <w:vAlign w:val="center"/>
          </w:tcPr>
          <w:p w:rsidR="000B5E4F" w:rsidRDefault="00E1632C">
            <w:pPr>
              <w:widowControl/>
              <w:spacing w:line="360" w:lineRule="auto"/>
              <w:jc w:val="center"/>
              <w:textAlignment w:val="top"/>
              <w:rPr>
                <w:rFonts w:asciiTheme="minorEastAsia" w:hAnsiTheme="minorEastAsia"/>
                <w:sz w:val="24"/>
                <w:szCs w:val="24"/>
              </w:rPr>
            </w:pPr>
            <w:r>
              <w:rPr>
                <w:rFonts w:asciiTheme="minorEastAsia" w:hAnsiTheme="minorEastAsia" w:hint="eastAsia"/>
                <w:sz w:val="24"/>
                <w:szCs w:val="24"/>
              </w:rPr>
              <w:t>二</w:t>
            </w:r>
          </w:p>
        </w:tc>
        <w:tc>
          <w:tcPr>
            <w:tcW w:w="779" w:type="dxa"/>
            <w:vAlign w:val="center"/>
          </w:tcPr>
          <w:p w:rsidR="000B5E4F" w:rsidRDefault="00E1632C">
            <w:pPr>
              <w:widowControl/>
              <w:spacing w:line="360" w:lineRule="auto"/>
              <w:jc w:val="center"/>
              <w:textAlignment w:val="top"/>
              <w:rPr>
                <w:rFonts w:asciiTheme="minorEastAsia" w:hAnsiTheme="minorEastAsia"/>
                <w:sz w:val="24"/>
                <w:szCs w:val="24"/>
              </w:rPr>
            </w:pPr>
            <w:r>
              <w:rPr>
                <w:rFonts w:asciiTheme="minorEastAsia" w:hAnsiTheme="minorEastAsia" w:hint="eastAsia"/>
                <w:sz w:val="24"/>
                <w:szCs w:val="24"/>
              </w:rPr>
              <w:t>三</w:t>
            </w:r>
          </w:p>
        </w:tc>
        <w:tc>
          <w:tcPr>
            <w:tcW w:w="777" w:type="dxa"/>
            <w:vAlign w:val="center"/>
          </w:tcPr>
          <w:p w:rsidR="000B5E4F" w:rsidRDefault="00E1632C">
            <w:pPr>
              <w:widowControl/>
              <w:spacing w:line="360" w:lineRule="auto"/>
              <w:jc w:val="center"/>
              <w:textAlignment w:val="top"/>
              <w:rPr>
                <w:rFonts w:asciiTheme="minorEastAsia" w:hAnsiTheme="minorEastAsia"/>
                <w:sz w:val="24"/>
                <w:szCs w:val="24"/>
              </w:rPr>
            </w:pPr>
            <w:r>
              <w:rPr>
                <w:rFonts w:asciiTheme="minorEastAsia" w:hAnsiTheme="minorEastAsia" w:hint="eastAsia"/>
                <w:sz w:val="24"/>
                <w:szCs w:val="24"/>
              </w:rPr>
              <w:t>四</w:t>
            </w:r>
          </w:p>
        </w:tc>
        <w:tc>
          <w:tcPr>
            <w:tcW w:w="776" w:type="dxa"/>
            <w:vAlign w:val="center"/>
          </w:tcPr>
          <w:p w:rsidR="000B5E4F" w:rsidRDefault="00E1632C">
            <w:pPr>
              <w:widowControl/>
              <w:spacing w:line="360" w:lineRule="auto"/>
              <w:jc w:val="center"/>
              <w:textAlignment w:val="top"/>
              <w:rPr>
                <w:rFonts w:asciiTheme="minorEastAsia" w:hAnsiTheme="minorEastAsia"/>
                <w:sz w:val="24"/>
                <w:szCs w:val="24"/>
              </w:rPr>
            </w:pPr>
            <w:r>
              <w:rPr>
                <w:rFonts w:asciiTheme="minorEastAsia" w:hAnsiTheme="minorEastAsia" w:hint="eastAsia"/>
                <w:sz w:val="24"/>
                <w:szCs w:val="24"/>
              </w:rPr>
              <w:t>五</w:t>
            </w:r>
          </w:p>
        </w:tc>
        <w:tc>
          <w:tcPr>
            <w:tcW w:w="776" w:type="dxa"/>
            <w:vAlign w:val="center"/>
          </w:tcPr>
          <w:p w:rsidR="000B5E4F" w:rsidRDefault="00E1632C">
            <w:pPr>
              <w:widowControl/>
              <w:spacing w:line="360" w:lineRule="auto"/>
              <w:jc w:val="center"/>
              <w:textAlignment w:val="top"/>
              <w:rPr>
                <w:rFonts w:asciiTheme="minorEastAsia" w:hAnsiTheme="minorEastAsia"/>
                <w:sz w:val="24"/>
                <w:szCs w:val="24"/>
              </w:rPr>
            </w:pPr>
            <w:r>
              <w:rPr>
                <w:rFonts w:asciiTheme="minorEastAsia" w:hAnsiTheme="minorEastAsia" w:hint="eastAsia"/>
                <w:sz w:val="24"/>
                <w:szCs w:val="24"/>
              </w:rPr>
              <w:t>六</w:t>
            </w:r>
          </w:p>
        </w:tc>
        <w:tc>
          <w:tcPr>
            <w:tcW w:w="776" w:type="dxa"/>
            <w:vAlign w:val="center"/>
          </w:tcPr>
          <w:p w:rsidR="000B5E4F" w:rsidRDefault="00E1632C">
            <w:pPr>
              <w:widowControl/>
              <w:spacing w:line="360" w:lineRule="auto"/>
              <w:jc w:val="center"/>
              <w:textAlignment w:val="top"/>
              <w:rPr>
                <w:rFonts w:asciiTheme="minorEastAsia" w:hAnsiTheme="minorEastAsia"/>
                <w:sz w:val="24"/>
                <w:szCs w:val="24"/>
              </w:rPr>
            </w:pPr>
            <w:r>
              <w:rPr>
                <w:rFonts w:asciiTheme="minorEastAsia" w:hAnsiTheme="minorEastAsia" w:hint="eastAsia"/>
                <w:sz w:val="24"/>
                <w:szCs w:val="24"/>
              </w:rPr>
              <w:t>七</w:t>
            </w:r>
          </w:p>
        </w:tc>
        <w:tc>
          <w:tcPr>
            <w:tcW w:w="776" w:type="dxa"/>
            <w:vAlign w:val="center"/>
          </w:tcPr>
          <w:p w:rsidR="000B5E4F" w:rsidRDefault="00E1632C">
            <w:pPr>
              <w:widowControl/>
              <w:spacing w:line="360" w:lineRule="auto"/>
              <w:jc w:val="center"/>
              <w:textAlignment w:val="top"/>
              <w:rPr>
                <w:rFonts w:asciiTheme="minorEastAsia" w:hAnsiTheme="minorEastAsia"/>
                <w:sz w:val="24"/>
                <w:szCs w:val="24"/>
              </w:rPr>
            </w:pPr>
            <w:r>
              <w:rPr>
                <w:rFonts w:asciiTheme="minorEastAsia" w:hAnsiTheme="minorEastAsia" w:hint="eastAsia"/>
                <w:sz w:val="24"/>
                <w:szCs w:val="24"/>
              </w:rPr>
              <w:t>八</w:t>
            </w:r>
          </w:p>
        </w:tc>
      </w:tr>
      <w:tr w:rsidR="000B5E4F">
        <w:tc>
          <w:tcPr>
            <w:tcW w:w="1141" w:type="dxa"/>
            <w:vAlign w:val="center"/>
          </w:tcPr>
          <w:p w:rsidR="000B5E4F" w:rsidRDefault="00E1632C">
            <w:pPr>
              <w:widowControl/>
              <w:spacing w:line="360" w:lineRule="auto"/>
              <w:jc w:val="center"/>
              <w:textAlignment w:val="top"/>
              <w:rPr>
                <w:rFonts w:asciiTheme="minorEastAsia" w:hAnsiTheme="minorEastAsia"/>
                <w:sz w:val="24"/>
                <w:szCs w:val="24"/>
              </w:rPr>
            </w:pPr>
            <w:r>
              <w:rPr>
                <w:rFonts w:asciiTheme="minorEastAsia" w:hAnsiTheme="minorEastAsia" w:hint="eastAsia"/>
                <w:sz w:val="24"/>
                <w:szCs w:val="24"/>
              </w:rPr>
              <w:t>国家级</w:t>
            </w:r>
          </w:p>
        </w:tc>
        <w:tc>
          <w:tcPr>
            <w:tcW w:w="1157" w:type="dxa"/>
            <w:vAlign w:val="center"/>
          </w:tcPr>
          <w:p w:rsidR="000B5E4F" w:rsidRDefault="00E1632C">
            <w:pPr>
              <w:widowControl/>
              <w:spacing w:line="360" w:lineRule="auto"/>
              <w:jc w:val="center"/>
              <w:textAlignment w:val="top"/>
              <w:rPr>
                <w:rFonts w:asciiTheme="minorEastAsia" w:hAnsiTheme="minorEastAsia"/>
                <w:sz w:val="24"/>
                <w:szCs w:val="24"/>
              </w:rPr>
            </w:pPr>
            <w:r>
              <w:rPr>
                <w:rFonts w:asciiTheme="minorEastAsia" w:hAnsiTheme="minorEastAsia" w:hint="eastAsia"/>
                <w:sz w:val="24"/>
                <w:szCs w:val="24"/>
              </w:rPr>
              <w:t>5.5</w:t>
            </w:r>
          </w:p>
        </w:tc>
        <w:tc>
          <w:tcPr>
            <w:tcW w:w="782" w:type="dxa"/>
            <w:vAlign w:val="center"/>
          </w:tcPr>
          <w:p w:rsidR="000B5E4F" w:rsidRDefault="00E1632C">
            <w:pPr>
              <w:widowControl/>
              <w:spacing w:line="360" w:lineRule="auto"/>
              <w:jc w:val="center"/>
              <w:textAlignment w:val="top"/>
              <w:rPr>
                <w:rFonts w:asciiTheme="minorEastAsia" w:hAnsiTheme="minorEastAsia"/>
                <w:sz w:val="24"/>
                <w:szCs w:val="24"/>
              </w:rPr>
            </w:pPr>
            <w:r>
              <w:rPr>
                <w:rFonts w:asciiTheme="minorEastAsia" w:hAnsiTheme="minorEastAsia" w:hint="eastAsia"/>
                <w:sz w:val="24"/>
                <w:szCs w:val="24"/>
              </w:rPr>
              <w:t>5</w:t>
            </w:r>
          </w:p>
        </w:tc>
        <w:tc>
          <w:tcPr>
            <w:tcW w:w="782" w:type="dxa"/>
            <w:vAlign w:val="center"/>
          </w:tcPr>
          <w:p w:rsidR="000B5E4F" w:rsidRDefault="00E1632C">
            <w:pPr>
              <w:widowControl/>
              <w:spacing w:line="360" w:lineRule="auto"/>
              <w:jc w:val="center"/>
              <w:textAlignment w:val="top"/>
              <w:rPr>
                <w:rFonts w:asciiTheme="minorEastAsia" w:hAnsiTheme="minorEastAsia"/>
                <w:sz w:val="24"/>
                <w:szCs w:val="24"/>
              </w:rPr>
            </w:pPr>
            <w:r>
              <w:rPr>
                <w:rFonts w:asciiTheme="minorEastAsia" w:hAnsiTheme="minorEastAsia" w:hint="eastAsia"/>
                <w:sz w:val="24"/>
                <w:szCs w:val="24"/>
              </w:rPr>
              <w:t>2.5</w:t>
            </w:r>
          </w:p>
        </w:tc>
        <w:tc>
          <w:tcPr>
            <w:tcW w:w="779" w:type="dxa"/>
            <w:vAlign w:val="center"/>
          </w:tcPr>
          <w:p w:rsidR="000B5E4F" w:rsidRDefault="00E1632C">
            <w:pPr>
              <w:widowControl/>
              <w:spacing w:line="360" w:lineRule="auto"/>
              <w:jc w:val="center"/>
              <w:textAlignment w:val="top"/>
              <w:rPr>
                <w:rFonts w:asciiTheme="minorEastAsia" w:hAnsiTheme="minorEastAsia"/>
                <w:sz w:val="24"/>
                <w:szCs w:val="24"/>
              </w:rPr>
            </w:pPr>
            <w:r>
              <w:rPr>
                <w:rFonts w:asciiTheme="minorEastAsia" w:hAnsiTheme="minorEastAsia" w:hint="eastAsia"/>
                <w:sz w:val="24"/>
                <w:szCs w:val="24"/>
              </w:rPr>
              <w:t>1</w:t>
            </w:r>
          </w:p>
        </w:tc>
        <w:tc>
          <w:tcPr>
            <w:tcW w:w="777" w:type="dxa"/>
            <w:vAlign w:val="center"/>
          </w:tcPr>
          <w:p w:rsidR="000B5E4F" w:rsidRDefault="00E1632C">
            <w:pPr>
              <w:widowControl/>
              <w:spacing w:line="360" w:lineRule="auto"/>
              <w:jc w:val="center"/>
              <w:textAlignment w:val="top"/>
              <w:rPr>
                <w:rFonts w:asciiTheme="minorEastAsia" w:hAnsiTheme="minorEastAsia"/>
                <w:sz w:val="24"/>
                <w:szCs w:val="24"/>
              </w:rPr>
            </w:pPr>
            <w:r>
              <w:rPr>
                <w:rFonts w:asciiTheme="minorEastAsia" w:hAnsiTheme="minorEastAsia" w:hint="eastAsia"/>
                <w:sz w:val="24"/>
                <w:szCs w:val="24"/>
              </w:rPr>
              <w:t>0.5</w:t>
            </w:r>
          </w:p>
        </w:tc>
        <w:tc>
          <w:tcPr>
            <w:tcW w:w="776" w:type="dxa"/>
            <w:vAlign w:val="center"/>
          </w:tcPr>
          <w:p w:rsidR="000B5E4F" w:rsidRDefault="00E1632C">
            <w:pPr>
              <w:widowControl/>
              <w:spacing w:line="360" w:lineRule="auto"/>
              <w:jc w:val="center"/>
              <w:textAlignment w:val="top"/>
              <w:rPr>
                <w:rFonts w:asciiTheme="minorEastAsia" w:hAnsiTheme="minorEastAsia"/>
                <w:sz w:val="24"/>
                <w:szCs w:val="24"/>
              </w:rPr>
            </w:pPr>
            <w:r>
              <w:rPr>
                <w:rFonts w:asciiTheme="minorEastAsia" w:hAnsiTheme="minorEastAsia" w:hint="eastAsia"/>
                <w:sz w:val="24"/>
                <w:szCs w:val="24"/>
              </w:rPr>
              <w:t>0.4</w:t>
            </w:r>
          </w:p>
        </w:tc>
        <w:tc>
          <w:tcPr>
            <w:tcW w:w="776" w:type="dxa"/>
            <w:vAlign w:val="center"/>
          </w:tcPr>
          <w:p w:rsidR="000B5E4F" w:rsidRDefault="00E1632C">
            <w:pPr>
              <w:widowControl/>
              <w:spacing w:line="360" w:lineRule="auto"/>
              <w:jc w:val="center"/>
              <w:textAlignment w:val="top"/>
              <w:rPr>
                <w:rFonts w:asciiTheme="minorEastAsia" w:hAnsiTheme="minorEastAsia"/>
                <w:sz w:val="24"/>
                <w:szCs w:val="24"/>
              </w:rPr>
            </w:pPr>
            <w:r>
              <w:rPr>
                <w:rFonts w:asciiTheme="minorEastAsia" w:hAnsiTheme="minorEastAsia" w:hint="eastAsia"/>
                <w:sz w:val="24"/>
                <w:szCs w:val="24"/>
              </w:rPr>
              <w:t>0.3</w:t>
            </w:r>
          </w:p>
        </w:tc>
        <w:tc>
          <w:tcPr>
            <w:tcW w:w="776" w:type="dxa"/>
            <w:vAlign w:val="center"/>
          </w:tcPr>
          <w:p w:rsidR="000B5E4F" w:rsidRDefault="00E1632C">
            <w:pPr>
              <w:widowControl/>
              <w:spacing w:line="360" w:lineRule="auto"/>
              <w:jc w:val="center"/>
              <w:textAlignment w:val="top"/>
              <w:rPr>
                <w:rFonts w:asciiTheme="minorEastAsia" w:hAnsiTheme="minorEastAsia"/>
                <w:sz w:val="24"/>
                <w:szCs w:val="24"/>
              </w:rPr>
            </w:pPr>
            <w:r>
              <w:rPr>
                <w:rFonts w:asciiTheme="minorEastAsia" w:hAnsiTheme="minorEastAsia" w:hint="eastAsia"/>
                <w:sz w:val="24"/>
                <w:szCs w:val="24"/>
              </w:rPr>
              <w:t>0.2</w:t>
            </w:r>
          </w:p>
        </w:tc>
        <w:tc>
          <w:tcPr>
            <w:tcW w:w="776" w:type="dxa"/>
            <w:vAlign w:val="center"/>
          </w:tcPr>
          <w:p w:rsidR="000B5E4F" w:rsidRDefault="00E1632C">
            <w:pPr>
              <w:widowControl/>
              <w:spacing w:line="360" w:lineRule="auto"/>
              <w:jc w:val="center"/>
              <w:textAlignment w:val="top"/>
              <w:rPr>
                <w:rFonts w:asciiTheme="minorEastAsia" w:hAnsiTheme="minorEastAsia"/>
                <w:sz w:val="24"/>
                <w:szCs w:val="24"/>
              </w:rPr>
            </w:pPr>
            <w:r>
              <w:rPr>
                <w:rFonts w:asciiTheme="minorEastAsia" w:hAnsiTheme="minorEastAsia" w:hint="eastAsia"/>
                <w:sz w:val="24"/>
                <w:szCs w:val="24"/>
              </w:rPr>
              <w:t>0.1</w:t>
            </w:r>
          </w:p>
        </w:tc>
      </w:tr>
      <w:tr w:rsidR="000B5E4F">
        <w:tc>
          <w:tcPr>
            <w:tcW w:w="1141" w:type="dxa"/>
            <w:vAlign w:val="center"/>
          </w:tcPr>
          <w:p w:rsidR="000B5E4F" w:rsidRDefault="00E1632C">
            <w:pPr>
              <w:widowControl/>
              <w:spacing w:line="360" w:lineRule="auto"/>
              <w:jc w:val="center"/>
              <w:textAlignment w:val="top"/>
              <w:rPr>
                <w:rFonts w:asciiTheme="minorEastAsia" w:hAnsiTheme="minorEastAsia"/>
                <w:sz w:val="24"/>
                <w:szCs w:val="24"/>
              </w:rPr>
            </w:pPr>
            <w:r>
              <w:rPr>
                <w:rFonts w:asciiTheme="minorEastAsia" w:hAnsiTheme="minorEastAsia" w:hint="eastAsia"/>
                <w:sz w:val="24"/>
                <w:szCs w:val="24"/>
              </w:rPr>
              <w:t>省级</w:t>
            </w:r>
          </w:p>
        </w:tc>
        <w:tc>
          <w:tcPr>
            <w:tcW w:w="1157" w:type="dxa"/>
            <w:vAlign w:val="center"/>
          </w:tcPr>
          <w:p w:rsidR="000B5E4F" w:rsidRDefault="00E1632C">
            <w:pPr>
              <w:widowControl/>
              <w:spacing w:line="360" w:lineRule="auto"/>
              <w:jc w:val="center"/>
              <w:textAlignment w:val="top"/>
              <w:rPr>
                <w:rFonts w:asciiTheme="minorEastAsia" w:hAnsiTheme="minorEastAsia"/>
                <w:sz w:val="24"/>
                <w:szCs w:val="24"/>
              </w:rPr>
            </w:pPr>
            <w:r>
              <w:rPr>
                <w:rFonts w:asciiTheme="minorEastAsia" w:hAnsiTheme="minorEastAsia" w:hint="eastAsia"/>
                <w:sz w:val="24"/>
                <w:szCs w:val="24"/>
              </w:rPr>
              <w:t>3</w:t>
            </w:r>
          </w:p>
        </w:tc>
        <w:tc>
          <w:tcPr>
            <w:tcW w:w="782" w:type="dxa"/>
            <w:vAlign w:val="center"/>
          </w:tcPr>
          <w:p w:rsidR="000B5E4F" w:rsidRDefault="00E1632C">
            <w:pPr>
              <w:widowControl/>
              <w:spacing w:line="360" w:lineRule="auto"/>
              <w:jc w:val="center"/>
              <w:textAlignment w:val="top"/>
              <w:rPr>
                <w:rFonts w:asciiTheme="minorEastAsia" w:hAnsiTheme="minorEastAsia"/>
                <w:sz w:val="24"/>
                <w:szCs w:val="24"/>
              </w:rPr>
            </w:pPr>
            <w:r>
              <w:rPr>
                <w:rFonts w:asciiTheme="minorEastAsia" w:hAnsiTheme="minorEastAsia" w:hint="eastAsia"/>
                <w:sz w:val="24"/>
                <w:szCs w:val="24"/>
              </w:rPr>
              <w:t>2.5</w:t>
            </w:r>
          </w:p>
        </w:tc>
        <w:tc>
          <w:tcPr>
            <w:tcW w:w="782" w:type="dxa"/>
            <w:vAlign w:val="center"/>
          </w:tcPr>
          <w:p w:rsidR="000B5E4F" w:rsidRDefault="00BF5BFA">
            <w:pPr>
              <w:widowControl/>
              <w:spacing w:line="360" w:lineRule="auto"/>
              <w:jc w:val="center"/>
              <w:textAlignment w:val="top"/>
              <w:rPr>
                <w:rFonts w:asciiTheme="minorEastAsia" w:hAnsiTheme="minorEastAsia"/>
                <w:sz w:val="24"/>
                <w:szCs w:val="24"/>
              </w:rPr>
            </w:pPr>
            <w:r>
              <w:rPr>
                <w:rFonts w:asciiTheme="minorEastAsia" w:hAnsiTheme="minorEastAsia"/>
                <w:sz w:val="24"/>
                <w:szCs w:val="24"/>
              </w:rPr>
              <w:t>1</w:t>
            </w:r>
            <w:r w:rsidR="00E1632C">
              <w:rPr>
                <w:rFonts w:asciiTheme="minorEastAsia" w:hAnsiTheme="minorEastAsia" w:hint="eastAsia"/>
                <w:sz w:val="24"/>
                <w:szCs w:val="24"/>
              </w:rPr>
              <w:t>.</w:t>
            </w:r>
            <w:r>
              <w:rPr>
                <w:rFonts w:asciiTheme="minorEastAsia" w:hAnsiTheme="minorEastAsia"/>
                <w:sz w:val="24"/>
                <w:szCs w:val="24"/>
              </w:rPr>
              <w:t>2</w:t>
            </w:r>
            <w:bookmarkStart w:id="1" w:name="_GoBack"/>
            <w:bookmarkEnd w:id="1"/>
            <w:r w:rsidR="00E1632C">
              <w:rPr>
                <w:rFonts w:asciiTheme="minorEastAsia" w:hAnsiTheme="minorEastAsia" w:hint="eastAsia"/>
                <w:sz w:val="24"/>
                <w:szCs w:val="24"/>
              </w:rPr>
              <w:t>5</w:t>
            </w:r>
          </w:p>
        </w:tc>
        <w:tc>
          <w:tcPr>
            <w:tcW w:w="779" w:type="dxa"/>
            <w:vAlign w:val="center"/>
          </w:tcPr>
          <w:p w:rsidR="000B5E4F" w:rsidRDefault="00E1632C">
            <w:pPr>
              <w:widowControl/>
              <w:spacing w:line="360" w:lineRule="auto"/>
              <w:jc w:val="center"/>
              <w:textAlignment w:val="top"/>
              <w:rPr>
                <w:rFonts w:asciiTheme="minorEastAsia" w:hAnsiTheme="minorEastAsia"/>
                <w:sz w:val="24"/>
                <w:szCs w:val="24"/>
              </w:rPr>
            </w:pPr>
            <w:r>
              <w:rPr>
                <w:rFonts w:asciiTheme="minorEastAsia" w:hAnsiTheme="minorEastAsia" w:hint="eastAsia"/>
                <w:sz w:val="24"/>
                <w:szCs w:val="24"/>
              </w:rPr>
              <w:t>0.5</w:t>
            </w:r>
          </w:p>
        </w:tc>
        <w:tc>
          <w:tcPr>
            <w:tcW w:w="777" w:type="dxa"/>
            <w:vAlign w:val="center"/>
          </w:tcPr>
          <w:p w:rsidR="000B5E4F" w:rsidRDefault="00E1632C">
            <w:pPr>
              <w:widowControl/>
              <w:spacing w:line="360" w:lineRule="auto"/>
              <w:jc w:val="center"/>
              <w:textAlignment w:val="top"/>
              <w:rPr>
                <w:rFonts w:asciiTheme="minorEastAsia" w:hAnsiTheme="minorEastAsia"/>
                <w:sz w:val="24"/>
                <w:szCs w:val="24"/>
              </w:rPr>
            </w:pPr>
            <w:r>
              <w:rPr>
                <w:rFonts w:asciiTheme="minorEastAsia" w:hAnsiTheme="minorEastAsia" w:hint="eastAsia"/>
                <w:sz w:val="24"/>
                <w:szCs w:val="24"/>
              </w:rPr>
              <w:t>0.25</w:t>
            </w:r>
          </w:p>
        </w:tc>
        <w:tc>
          <w:tcPr>
            <w:tcW w:w="776" w:type="dxa"/>
            <w:vAlign w:val="center"/>
          </w:tcPr>
          <w:p w:rsidR="000B5E4F" w:rsidRDefault="00E1632C">
            <w:pPr>
              <w:widowControl/>
              <w:spacing w:line="360" w:lineRule="auto"/>
              <w:jc w:val="center"/>
              <w:textAlignment w:val="top"/>
              <w:rPr>
                <w:rFonts w:asciiTheme="minorEastAsia" w:hAnsiTheme="minorEastAsia"/>
                <w:sz w:val="24"/>
                <w:szCs w:val="24"/>
              </w:rPr>
            </w:pPr>
            <w:r>
              <w:rPr>
                <w:rFonts w:asciiTheme="minorEastAsia" w:hAnsiTheme="minorEastAsia" w:hint="eastAsia"/>
                <w:sz w:val="24"/>
                <w:szCs w:val="24"/>
              </w:rPr>
              <w:t>0.24</w:t>
            </w:r>
          </w:p>
        </w:tc>
        <w:tc>
          <w:tcPr>
            <w:tcW w:w="776" w:type="dxa"/>
            <w:vAlign w:val="center"/>
          </w:tcPr>
          <w:p w:rsidR="000B5E4F" w:rsidRDefault="00E1632C">
            <w:pPr>
              <w:widowControl/>
              <w:spacing w:line="360" w:lineRule="auto"/>
              <w:jc w:val="center"/>
              <w:textAlignment w:val="top"/>
              <w:rPr>
                <w:rFonts w:asciiTheme="minorEastAsia" w:hAnsiTheme="minorEastAsia"/>
                <w:sz w:val="24"/>
                <w:szCs w:val="24"/>
              </w:rPr>
            </w:pPr>
            <w:r>
              <w:rPr>
                <w:rFonts w:asciiTheme="minorEastAsia" w:hAnsiTheme="minorEastAsia" w:hint="eastAsia"/>
                <w:sz w:val="24"/>
                <w:szCs w:val="24"/>
              </w:rPr>
              <w:t>0.23</w:t>
            </w:r>
          </w:p>
        </w:tc>
        <w:tc>
          <w:tcPr>
            <w:tcW w:w="776" w:type="dxa"/>
            <w:vAlign w:val="center"/>
          </w:tcPr>
          <w:p w:rsidR="000B5E4F" w:rsidRDefault="00E1632C">
            <w:pPr>
              <w:widowControl/>
              <w:spacing w:line="360" w:lineRule="auto"/>
              <w:jc w:val="center"/>
              <w:textAlignment w:val="top"/>
              <w:rPr>
                <w:rFonts w:asciiTheme="minorEastAsia" w:hAnsiTheme="minorEastAsia"/>
                <w:sz w:val="24"/>
                <w:szCs w:val="24"/>
              </w:rPr>
            </w:pPr>
            <w:r>
              <w:rPr>
                <w:rFonts w:asciiTheme="minorEastAsia" w:hAnsiTheme="minorEastAsia" w:hint="eastAsia"/>
                <w:sz w:val="24"/>
                <w:szCs w:val="24"/>
              </w:rPr>
              <w:t>0.21</w:t>
            </w:r>
          </w:p>
        </w:tc>
        <w:tc>
          <w:tcPr>
            <w:tcW w:w="776" w:type="dxa"/>
            <w:vAlign w:val="center"/>
          </w:tcPr>
          <w:p w:rsidR="000B5E4F" w:rsidRDefault="00E1632C">
            <w:pPr>
              <w:widowControl/>
              <w:spacing w:line="360" w:lineRule="auto"/>
              <w:jc w:val="center"/>
              <w:textAlignment w:val="top"/>
              <w:rPr>
                <w:rFonts w:asciiTheme="minorEastAsia" w:hAnsiTheme="minorEastAsia"/>
                <w:sz w:val="24"/>
                <w:szCs w:val="24"/>
              </w:rPr>
            </w:pPr>
            <w:r>
              <w:rPr>
                <w:rFonts w:asciiTheme="minorEastAsia" w:hAnsiTheme="minorEastAsia" w:hint="eastAsia"/>
                <w:sz w:val="24"/>
                <w:szCs w:val="24"/>
              </w:rPr>
              <w:t>0.2</w:t>
            </w:r>
          </w:p>
        </w:tc>
      </w:tr>
      <w:tr w:rsidR="000B5E4F">
        <w:tc>
          <w:tcPr>
            <w:tcW w:w="1141" w:type="dxa"/>
            <w:vAlign w:val="center"/>
          </w:tcPr>
          <w:p w:rsidR="000B5E4F" w:rsidRDefault="00E1632C">
            <w:pPr>
              <w:widowControl/>
              <w:spacing w:line="360" w:lineRule="auto"/>
              <w:jc w:val="center"/>
              <w:textAlignment w:val="top"/>
              <w:rPr>
                <w:rFonts w:asciiTheme="minorEastAsia" w:hAnsiTheme="minorEastAsia"/>
                <w:sz w:val="24"/>
                <w:szCs w:val="24"/>
              </w:rPr>
            </w:pPr>
            <w:r>
              <w:rPr>
                <w:rFonts w:asciiTheme="minorEastAsia" w:hAnsiTheme="minorEastAsia" w:hint="eastAsia"/>
                <w:sz w:val="24"/>
                <w:szCs w:val="24"/>
              </w:rPr>
              <w:t>校级</w:t>
            </w:r>
          </w:p>
        </w:tc>
        <w:tc>
          <w:tcPr>
            <w:tcW w:w="1157" w:type="dxa"/>
            <w:vAlign w:val="center"/>
          </w:tcPr>
          <w:p w:rsidR="000B5E4F" w:rsidRDefault="00E1632C">
            <w:pPr>
              <w:widowControl/>
              <w:spacing w:line="360" w:lineRule="auto"/>
              <w:jc w:val="center"/>
              <w:textAlignment w:val="top"/>
              <w:rPr>
                <w:rFonts w:asciiTheme="minorEastAsia" w:hAnsiTheme="minorEastAsia"/>
                <w:sz w:val="24"/>
                <w:szCs w:val="24"/>
              </w:rPr>
            </w:pPr>
            <w:r>
              <w:rPr>
                <w:rFonts w:asciiTheme="minorEastAsia" w:hAnsiTheme="minorEastAsia" w:hint="eastAsia"/>
                <w:sz w:val="24"/>
                <w:szCs w:val="24"/>
              </w:rPr>
              <w:t>1.5</w:t>
            </w:r>
          </w:p>
        </w:tc>
        <w:tc>
          <w:tcPr>
            <w:tcW w:w="782" w:type="dxa"/>
            <w:vAlign w:val="center"/>
          </w:tcPr>
          <w:p w:rsidR="000B5E4F" w:rsidRDefault="00E1632C">
            <w:pPr>
              <w:widowControl/>
              <w:spacing w:line="360" w:lineRule="auto"/>
              <w:jc w:val="center"/>
              <w:textAlignment w:val="top"/>
              <w:rPr>
                <w:rFonts w:asciiTheme="minorEastAsia" w:hAnsiTheme="minorEastAsia"/>
                <w:sz w:val="24"/>
                <w:szCs w:val="24"/>
              </w:rPr>
            </w:pPr>
            <w:r>
              <w:rPr>
                <w:rFonts w:asciiTheme="minorEastAsia" w:hAnsiTheme="minorEastAsia" w:hint="eastAsia"/>
                <w:sz w:val="24"/>
                <w:szCs w:val="24"/>
              </w:rPr>
              <w:t>1</w:t>
            </w:r>
          </w:p>
        </w:tc>
        <w:tc>
          <w:tcPr>
            <w:tcW w:w="782" w:type="dxa"/>
            <w:vAlign w:val="center"/>
          </w:tcPr>
          <w:p w:rsidR="000B5E4F" w:rsidRDefault="00E1632C">
            <w:pPr>
              <w:widowControl/>
              <w:spacing w:line="360" w:lineRule="auto"/>
              <w:jc w:val="center"/>
              <w:textAlignment w:val="top"/>
              <w:rPr>
                <w:rFonts w:asciiTheme="minorEastAsia" w:hAnsiTheme="minorEastAsia"/>
                <w:sz w:val="24"/>
                <w:szCs w:val="24"/>
              </w:rPr>
            </w:pPr>
            <w:r>
              <w:rPr>
                <w:rFonts w:asciiTheme="minorEastAsia" w:hAnsiTheme="minorEastAsia" w:hint="eastAsia"/>
                <w:sz w:val="24"/>
                <w:szCs w:val="24"/>
              </w:rPr>
              <w:t>0.5</w:t>
            </w:r>
          </w:p>
        </w:tc>
        <w:tc>
          <w:tcPr>
            <w:tcW w:w="779" w:type="dxa"/>
            <w:vAlign w:val="center"/>
          </w:tcPr>
          <w:p w:rsidR="000B5E4F" w:rsidRDefault="00E1632C">
            <w:pPr>
              <w:widowControl/>
              <w:spacing w:line="360" w:lineRule="auto"/>
              <w:jc w:val="center"/>
              <w:textAlignment w:val="top"/>
              <w:rPr>
                <w:rFonts w:asciiTheme="minorEastAsia" w:hAnsiTheme="minorEastAsia"/>
                <w:sz w:val="24"/>
                <w:szCs w:val="24"/>
              </w:rPr>
            </w:pPr>
            <w:r>
              <w:rPr>
                <w:rFonts w:asciiTheme="minorEastAsia" w:hAnsiTheme="minorEastAsia" w:hint="eastAsia"/>
                <w:sz w:val="24"/>
                <w:szCs w:val="24"/>
              </w:rPr>
              <w:t>0.25</w:t>
            </w:r>
          </w:p>
        </w:tc>
        <w:tc>
          <w:tcPr>
            <w:tcW w:w="777" w:type="dxa"/>
            <w:vAlign w:val="center"/>
          </w:tcPr>
          <w:p w:rsidR="000B5E4F" w:rsidRDefault="00E1632C">
            <w:pPr>
              <w:widowControl/>
              <w:spacing w:line="360" w:lineRule="auto"/>
              <w:jc w:val="center"/>
              <w:textAlignment w:val="top"/>
              <w:rPr>
                <w:rFonts w:asciiTheme="minorEastAsia" w:hAnsiTheme="minorEastAsia"/>
                <w:sz w:val="24"/>
                <w:szCs w:val="24"/>
              </w:rPr>
            </w:pPr>
            <w:r>
              <w:rPr>
                <w:rFonts w:asciiTheme="minorEastAsia" w:hAnsiTheme="minorEastAsia" w:hint="eastAsia"/>
                <w:sz w:val="24"/>
                <w:szCs w:val="24"/>
              </w:rPr>
              <w:t>0.13</w:t>
            </w:r>
          </w:p>
        </w:tc>
        <w:tc>
          <w:tcPr>
            <w:tcW w:w="776" w:type="dxa"/>
            <w:vAlign w:val="center"/>
          </w:tcPr>
          <w:p w:rsidR="000B5E4F" w:rsidRDefault="00E1632C">
            <w:pPr>
              <w:widowControl/>
              <w:spacing w:line="360" w:lineRule="auto"/>
              <w:jc w:val="center"/>
              <w:textAlignment w:val="top"/>
              <w:rPr>
                <w:rFonts w:asciiTheme="minorEastAsia" w:hAnsiTheme="minorEastAsia"/>
                <w:sz w:val="24"/>
                <w:szCs w:val="24"/>
              </w:rPr>
            </w:pPr>
            <w:r>
              <w:rPr>
                <w:rFonts w:asciiTheme="minorEastAsia" w:hAnsiTheme="minorEastAsia" w:hint="eastAsia"/>
                <w:sz w:val="24"/>
                <w:szCs w:val="24"/>
              </w:rPr>
              <w:t>0.12</w:t>
            </w:r>
          </w:p>
        </w:tc>
        <w:tc>
          <w:tcPr>
            <w:tcW w:w="776" w:type="dxa"/>
            <w:vAlign w:val="center"/>
          </w:tcPr>
          <w:p w:rsidR="000B5E4F" w:rsidRDefault="00E1632C">
            <w:pPr>
              <w:widowControl/>
              <w:spacing w:line="360" w:lineRule="auto"/>
              <w:jc w:val="center"/>
              <w:textAlignment w:val="top"/>
              <w:rPr>
                <w:rFonts w:asciiTheme="minorEastAsia" w:hAnsiTheme="minorEastAsia"/>
                <w:sz w:val="24"/>
                <w:szCs w:val="24"/>
              </w:rPr>
            </w:pPr>
            <w:r>
              <w:rPr>
                <w:rFonts w:asciiTheme="minorEastAsia" w:hAnsiTheme="minorEastAsia" w:hint="eastAsia"/>
                <w:sz w:val="24"/>
                <w:szCs w:val="24"/>
              </w:rPr>
              <w:t>0.11</w:t>
            </w:r>
          </w:p>
        </w:tc>
        <w:tc>
          <w:tcPr>
            <w:tcW w:w="776" w:type="dxa"/>
            <w:vAlign w:val="center"/>
          </w:tcPr>
          <w:p w:rsidR="000B5E4F" w:rsidRDefault="00E1632C">
            <w:pPr>
              <w:widowControl/>
              <w:spacing w:line="360" w:lineRule="auto"/>
              <w:jc w:val="center"/>
              <w:textAlignment w:val="top"/>
              <w:rPr>
                <w:rFonts w:asciiTheme="minorEastAsia" w:hAnsiTheme="minorEastAsia"/>
                <w:sz w:val="24"/>
                <w:szCs w:val="24"/>
              </w:rPr>
            </w:pPr>
            <w:r>
              <w:rPr>
                <w:rFonts w:asciiTheme="minorEastAsia" w:hAnsiTheme="minorEastAsia" w:hint="eastAsia"/>
                <w:sz w:val="24"/>
                <w:szCs w:val="24"/>
              </w:rPr>
              <w:t>0.1</w:t>
            </w:r>
          </w:p>
        </w:tc>
        <w:tc>
          <w:tcPr>
            <w:tcW w:w="776" w:type="dxa"/>
            <w:vAlign w:val="center"/>
          </w:tcPr>
          <w:p w:rsidR="000B5E4F" w:rsidRDefault="00E1632C">
            <w:pPr>
              <w:widowControl/>
              <w:spacing w:line="360" w:lineRule="auto"/>
              <w:jc w:val="center"/>
              <w:textAlignment w:val="top"/>
              <w:rPr>
                <w:rFonts w:asciiTheme="minorEastAsia" w:hAnsiTheme="minorEastAsia"/>
                <w:sz w:val="24"/>
                <w:szCs w:val="24"/>
              </w:rPr>
            </w:pPr>
            <w:r>
              <w:rPr>
                <w:rFonts w:asciiTheme="minorEastAsia" w:hAnsiTheme="minorEastAsia" w:hint="eastAsia"/>
                <w:sz w:val="24"/>
                <w:szCs w:val="24"/>
              </w:rPr>
              <w:t>0.09</w:t>
            </w:r>
          </w:p>
        </w:tc>
      </w:tr>
      <w:tr w:rsidR="000B5E4F">
        <w:tc>
          <w:tcPr>
            <w:tcW w:w="1141" w:type="dxa"/>
            <w:vAlign w:val="center"/>
          </w:tcPr>
          <w:p w:rsidR="000B5E4F" w:rsidRDefault="00E1632C">
            <w:pPr>
              <w:widowControl/>
              <w:spacing w:line="360" w:lineRule="auto"/>
              <w:jc w:val="center"/>
              <w:textAlignment w:val="top"/>
              <w:rPr>
                <w:rFonts w:asciiTheme="minorEastAsia" w:hAnsiTheme="minorEastAsia"/>
                <w:sz w:val="24"/>
                <w:szCs w:val="24"/>
              </w:rPr>
            </w:pPr>
            <w:r>
              <w:rPr>
                <w:rFonts w:asciiTheme="minorEastAsia" w:hAnsiTheme="minorEastAsia" w:hint="eastAsia"/>
                <w:sz w:val="24"/>
                <w:szCs w:val="24"/>
              </w:rPr>
              <w:t>院级</w:t>
            </w:r>
          </w:p>
        </w:tc>
        <w:tc>
          <w:tcPr>
            <w:tcW w:w="1157" w:type="dxa"/>
            <w:vAlign w:val="center"/>
          </w:tcPr>
          <w:p w:rsidR="000B5E4F" w:rsidRDefault="00E1632C">
            <w:pPr>
              <w:widowControl/>
              <w:spacing w:line="360" w:lineRule="auto"/>
              <w:jc w:val="center"/>
              <w:textAlignment w:val="top"/>
              <w:rPr>
                <w:rFonts w:asciiTheme="minorEastAsia" w:hAnsiTheme="minorEastAsia"/>
                <w:sz w:val="24"/>
                <w:szCs w:val="24"/>
              </w:rPr>
            </w:pPr>
            <w:r>
              <w:rPr>
                <w:rFonts w:asciiTheme="minorEastAsia" w:hAnsiTheme="minorEastAsia" w:hint="eastAsia"/>
                <w:sz w:val="24"/>
                <w:szCs w:val="24"/>
              </w:rPr>
              <w:t>1</w:t>
            </w:r>
          </w:p>
        </w:tc>
        <w:tc>
          <w:tcPr>
            <w:tcW w:w="782" w:type="dxa"/>
            <w:vAlign w:val="center"/>
          </w:tcPr>
          <w:p w:rsidR="000B5E4F" w:rsidRDefault="00E1632C">
            <w:pPr>
              <w:widowControl/>
              <w:spacing w:line="360" w:lineRule="auto"/>
              <w:jc w:val="center"/>
              <w:textAlignment w:val="top"/>
              <w:rPr>
                <w:rFonts w:asciiTheme="minorEastAsia" w:hAnsiTheme="minorEastAsia"/>
                <w:sz w:val="24"/>
                <w:szCs w:val="24"/>
              </w:rPr>
            </w:pPr>
            <w:r>
              <w:rPr>
                <w:rFonts w:asciiTheme="minorEastAsia" w:hAnsiTheme="minorEastAsia" w:hint="eastAsia"/>
                <w:sz w:val="24"/>
                <w:szCs w:val="24"/>
              </w:rPr>
              <w:t>0.5</w:t>
            </w:r>
          </w:p>
        </w:tc>
        <w:tc>
          <w:tcPr>
            <w:tcW w:w="782" w:type="dxa"/>
            <w:vAlign w:val="center"/>
          </w:tcPr>
          <w:p w:rsidR="000B5E4F" w:rsidRDefault="00E1632C">
            <w:pPr>
              <w:widowControl/>
              <w:spacing w:line="360" w:lineRule="auto"/>
              <w:jc w:val="center"/>
              <w:textAlignment w:val="top"/>
              <w:rPr>
                <w:rFonts w:asciiTheme="minorEastAsia" w:hAnsiTheme="minorEastAsia"/>
                <w:sz w:val="24"/>
                <w:szCs w:val="24"/>
              </w:rPr>
            </w:pPr>
            <w:r>
              <w:rPr>
                <w:rFonts w:asciiTheme="minorEastAsia" w:hAnsiTheme="minorEastAsia" w:hint="eastAsia"/>
                <w:sz w:val="24"/>
                <w:szCs w:val="24"/>
              </w:rPr>
              <w:t>0.25</w:t>
            </w:r>
          </w:p>
        </w:tc>
        <w:tc>
          <w:tcPr>
            <w:tcW w:w="779" w:type="dxa"/>
            <w:vAlign w:val="center"/>
          </w:tcPr>
          <w:p w:rsidR="000B5E4F" w:rsidRDefault="00E1632C">
            <w:pPr>
              <w:widowControl/>
              <w:spacing w:line="360" w:lineRule="auto"/>
              <w:jc w:val="center"/>
              <w:textAlignment w:val="top"/>
              <w:rPr>
                <w:rFonts w:asciiTheme="minorEastAsia" w:hAnsiTheme="minorEastAsia"/>
                <w:sz w:val="24"/>
                <w:szCs w:val="24"/>
              </w:rPr>
            </w:pPr>
            <w:r>
              <w:rPr>
                <w:rFonts w:asciiTheme="minorEastAsia" w:hAnsiTheme="minorEastAsia" w:hint="eastAsia"/>
                <w:sz w:val="24"/>
                <w:szCs w:val="24"/>
              </w:rPr>
              <w:t>0.13</w:t>
            </w:r>
          </w:p>
        </w:tc>
        <w:tc>
          <w:tcPr>
            <w:tcW w:w="777" w:type="dxa"/>
            <w:vAlign w:val="center"/>
          </w:tcPr>
          <w:p w:rsidR="000B5E4F" w:rsidRDefault="00E1632C">
            <w:pPr>
              <w:widowControl/>
              <w:spacing w:line="360" w:lineRule="auto"/>
              <w:jc w:val="center"/>
              <w:textAlignment w:val="top"/>
              <w:rPr>
                <w:rFonts w:asciiTheme="minorEastAsia" w:hAnsiTheme="minorEastAsia"/>
                <w:sz w:val="24"/>
                <w:szCs w:val="24"/>
              </w:rPr>
            </w:pPr>
            <w:r>
              <w:rPr>
                <w:rFonts w:asciiTheme="minorEastAsia" w:hAnsiTheme="minorEastAsia" w:hint="eastAsia"/>
                <w:sz w:val="24"/>
                <w:szCs w:val="24"/>
              </w:rPr>
              <w:t>0.07</w:t>
            </w:r>
          </w:p>
        </w:tc>
        <w:tc>
          <w:tcPr>
            <w:tcW w:w="776" w:type="dxa"/>
            <w:vAlign w:val="center"/>
          </w:tcPr>
          <w:p w:rsidR="000B5E4F" w:rsidRDefault="00E1632C">
            <w:pPr>
              <w:widowControl/>
              <w:spacing w:line="360" w:lineRule="auto"/>
              <w:jc w:val="center"/>
              <w:textAlignment w:val="top"/>
              <w:rPr>
                <w:rFonts w:asciiTheme="minorEastAsia" w:hAnsiTheme="minorEastAsia"/>
                <w:sz w:val="24"/>
                <w:szCs w:val="24"/>
              </w:rPr>
            </w:pPr>
            <w:r>
              <w:rPr>
                <w:rFonts w:asciiTheme="minorEastAsia" w:hAnsiTheme="minorEastAsia" w:hint="eastAsia"/>
                <w:sz w:val="24"/>
                <w:szCs w:val="24"/>
              </w:rPr>
              <w:t>0.06</w:t>
            </w:r>
          </w:p>
        </w:tc>
        <w:tc>
          <w:tcPr>
            <w:tcW w:w="776" w:type="dxa"/>
            <w:vAlign w:val="center"/>
          </w:tcPr>
          <w:p w:rsidR="000B5E4F" w:rsidRDefault="00E1632C">
            <w:pPr>
              <w:widowControl/>
              <w:spacing w:line="360" w:lineRule="auto"/>
              <w:jc w:val="center"/>
              <w:textAlignment w:val="top"/>
              <w:rPr>
                <w:rFonts w:asciiTheme="minorEastAsia" w:hAnsiTheme="minorEastAsia"/>
                <w:sz w:val="24"/>
                <w:szCs w:val="24"/>
              </w:rPr>
            </w:pPr>
            <w:r>
              <w:rPr>
                <w:rFonts w:asciiTheme="minorEastAsia" w:hAnsiTheme="minorEastAsia" w:hint="eastAsia"/>
                <w:sz w:val="24"/>
                <w:szCs w:val="24"/>
              </w:rPr>
              <w:t>0.05</w:t>
            </w:r>
          </w:p>
        </w:tc>
        <w:tc>
          <w:tcPr>
            <w:tcW w:w="776" w:type="dxa"/>
            <w:vAlign w:val="center"/>
          </w:tcPr>
          <w:p w:rsidR="000B5E4F" w:rsidRDefault="00E1632C">
            <w:pPr>
              <w:widowControl/>
              <w:spacing w:line="360" w:lineRule="auto"/>
              <w:jc w:val="center"/>
              <w:textAlignment w:val="top"/>
              <w:rPr>
                <w:rFonts w:asciiTheme="minorEastAsia" w:hAnsiTheme="minorEastAsia"/>
                <w:sz w:val="24"/>
                <w:szCs w:val="24"/>
              </w:rPr>
            </w:pPr>
            <w:r>
              <w:rPr>
                <w:rFonts w:asciiTheme="minorEastAsia" w:hAnsiTheme="minorEastAsia" w:hint="eastAsia"/>
                <w:sz w:val="24"/>
                <w:szCs w:val="24"/>
              </w:rPr>
              <w:t>0.04</w:t>
            </w:r>
          </w:p>
        </w:tc>
        <w:tc>
          <w:tcPr>
            <w:tcW w:w="776" w:type="dxa"/>
            <w:vAlign w:val="center"/>
          </w:tcPr>
          <w:p w:rsidR="000B5E4F" w:rsidRDefault="00E1632C">
            <w:pPr>
              <w:widowControl/>
              <w:spacing w:line="360" w:lineRule="auto"/>
              <w:jc w:val="center"/>
              <w:textAlignment w:val="top"/>
              <w:rPr>
                <w:rFonts w:asciiTheme="minorEastAsia" w:hAnsiTheme="minorEastAsia"/>
                <w:sz w:val="24"/>
                <w:szCs w:val="24"/>
              </w:rPr>
            </w:pPr>
            <w:r>
              <w:rPr>
                <w:rFonts w:asciiTheme="minorEastAsia" w:hAnsiTheme="minorEastAsia" w:hint="eastAsia"/>
                <w:sz w:val="24"/>
                <w:szCs w:val="24"/>
              </w:rPr>
              <w:t>0.03</w:t>
            </w:r>
          </w:p>
        </w:tc>
      </w:tr>
    </w:tbl>
    <w:p w:rsidR="000B5E4F" w:rsidRDefault="00E1632C">
      <w:pPr>
        <w:widowControl/>
        <w:shd w:val="clear" w:color="auto" w:fill="FFFFFF"/>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学生参加院级以上体育赛事,个人项目按下表加分,参加集体项目的成员,参照个人项目折半计分:</w:t>
      </w:r>
    </w:p>
    <w:p w:rsidR="000B5E4F" w:rsidRDefault="000B5E4F">
      <w:pPr>
        <w:widowControl/>
        <w:shd w:val="clear" w:color="auto" w:fill="FFFFFF"/>
        <w:spacing w:line="360" w:lineRule="auto"/>
        <w:ind w:firstLine="480"/>
        <w:rPr>
          <w:rFonts w:asciiTheme="minorEastAsia" w:hAnsiTheme="minorEastAsia" w:cs="宋体"/>
          <w:color w:val="000000"/>
          <w:kern w:val="0"/>
          <w:sz w:val="24"/>
          <w:szCs w:val="24"/>
        </w:rPr>
      </w:pPr>
    </w:p>
    <w:p w:rsidR="000B5E4F" w:rsidRDefault="00E1632C">
      <w:pPr>
        <w:widowControl/>
        <w:shd w:val="clear" w:color="auto" w:fill="FFFFFF"/>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说明：体育类赛事不分名次，分奖项等级时，参照文艺类赛事加分标准。</w:t>
      </w:r>
    </w:p>
    <w:p w:rsidR="000B5E4F" w:rsidRDefault="000B5E4F">
      <w:pPr>
        <w:pStyle w:val="a9"/>
        <w:spacing w:line="360" w:lineRule="auto"/>
        <w:ind w:firstLine="480"/>
        <w:rPr>
          <w:rFonts w:asciiTheme="minorEastAsia" w:hAnsiTheme="minorEastAsia"/>
          <w:sz w:val="24"/>
          <w:szCs w:val="24"/>
        </w:rPr>
      </w:pPr>
    </w:p>
    <w:p w:rsidR="000B5E4F" w:rsidRDefault="000B5E4F">
      <w:pPr>
        <w:pStyle w:val="a9"/>
        <w:spacing w:line="360" w:lineRule="auto"/>
        <w:ind w:firstLine="480"/>
        <w:rPr>
          <w:rFonts w:asciiTheme="minorEastAsia" w:hAnsiTheme="minorEastAsia"/>
          <w:sz w:val="24"/>
          <w:szCs w:val="24"/>
        </w:rPr>
      </w:pPr>
    </w:p>
    <w:p w:rsidR="000B5E4F" w:rsidRDefault="00E1632C">
      <w:pPr>
        <w:widowControl/>
        <w:tabs>
          <w:tab w:val="left" w:pos="284"/>
          <w:tab w:val="left" w:pos="1134"/>
          <w:tab w:val="left" w:pos="1276"/>
        </w:tabs>
        <w:spacing w:line="360" w:lineRule="auto"/>
        <w:ind w:firstLineChars="200" w:firstLine="480"/>
        <w:rPr>
          <w:rFonts w:asciiTheme="minorEastAsia" w:hAnsiTheme="minorEastAsia" w:cs="宋体"/>
          <w:color w:val="000000"/>
          <w:kern w:val="0"/>
          <w:sz w:val="24"/>
          <w:szCs w:val="24"/>
          <w:shd w:val="clear" w:color="auto" w:fill="FFFFFF"/>
        </w:rPr>
      </w:pPr>
      <w:r>
        <w:rPr>
          <w:rFonts w:asciiTheme="minorEastAsia" w:hAnsiTheme="minorEastAsia" w:cs="宋体" w:hint="eastAsia"/>
          <w:color w:val="000000"/>
          <w:kern w:val="0"/>
          <w:sz w:val="24"/>
          <w:szCs w:val="24"/>
          <w:shd w:val="clear" w:color="auto" w:fill="FFFFFF"/>
        </w:rPr>
        <w:t>六、</w:t>
      </w:r>
      <w:bookmarkStart w:id="2" w:name="_Hlk117701739"/>
      <w:r>
        <w:rPr>
          <w:rFonts w:asciiTheme="minorEastAsia" w:hAnsiTheme="minorEastAsia" w:cs="宋体" w:hint="eastAsia"/>
          <w:color w:val="000000"/>
          <w:kern w:val="0"/>
          <w:sz w:val="24"/>
          <w:szCs w:val="24"/>
          <w:shd w:val="clear" w:color="auto" w:fill="FFFFFF"/>
        </w:rPr>
        <w:t>同一类指标中同一项目获奖按最高项进行加分，不重复加分。</w:t>
      </w:r>
      <w:bookmarkEnd w:id="2"/>
      <w:r>
        <w:rPr>
          <w:rFonts w:asciiTheme="minorEastAsia" w:hAnsiTheme="minorEastAsia" w:cs="宋体" w:hint="eastAsia"/>
          <w:color w:val="000000"/>
          <w:kern w:val="0"/>
          <w:sz w:val="24"/>
          <w:szCs w:val="24"/>
          <w:shd w:val="clear" w:color="auto" w:fill="FFFFFF"/>
        </w:rPr>
        <w:t>对于学生在研究创新、创业实践、社会服务、美育素养、体育素养等五个</w:t>
      </w:r>
      <w:bookmarkStart w:id="3" w:name="_Hlk117701756"/>
      <w:r>
        <w:rPr>
          <w:rFonts w:asciiTheme="minorEastAsia" w:hAnsiTheme="minorEastAsia" w:cs="宋体" w:hint="eastAsia"/>
          <w:color w:val="000000"/>
          <w:kern w:val="0"/>
          <w:sz w:val="24"/>
          <w:szCs w:val="24"/>
          <w:shd w:val="clear" w:color="auto" w:fill="FFFFFF"/>
        </w:rPr>
        <w:t>方面所获得其他未列明的各级各类荣誉、成绩和成果，由学院学生奖（助）学金评审工作组根据具体情况，确定加分标准。</w:t>
      </w:r>
    </w:p>
    <w:bookmarkEnd w:id="3"/>
    <w:p w:rsidR="000B5E4F" w:rsidRDefault="000B5E4F">
      <w:pPr>
        <w:spacing w:line="360" w:lineRule="auto"/>
        <w:jc w:val="left"/>
        <w:rPr>
          <w:rFonts w:asciiTheme="minorEastAsia" w:hAnsiTheme="minorEastAsia"/>
          <w:sz w:val="24"/>
          <w:szCs w:val="24"/>
        </w:rPr>
      </w:pPr>
    </w:p>
    <w:p w:rsidR="000B5E4F" w:rsidRDefault="00594B17" w:rsidP="00594B17">
      <w:pPr>
        <w:spacing w:line="360" w:lineRule="auto"/>
        <w:ind w:firstLine="480"/>
        <w:jc w:val="left"/>
        <w:rPr>
          <w:rFonts w:asciiTheme="minorEastAsia" w:hAnsiTheme="minorEastAsia"/>
          <w:sz w:val="24"/>
          <w:szCs w:val="24"/>
        </w:rPr>
      </w:pPr>
      <w:r>
        <w:rPr>
          <w:rFonts w:asciiTheme="minorEastAsia" w:hAnsiTheme="minorEastAsia" w:hint="eastAsia"/>
          <w:sz w:val="24"/>
          <w:szCs w:val="24"/>
        </w:rPr>
        <w:t>七、</w:t>
      </w:r>
      <w:r w:rsidRPr="00594B17">
        <w:rPr>
          <w:rFonts w:asciiTheme="minorEastAsia" w:hAnsiTheme="minorEastAsia" w:hint="eastAsia"/>
          <w:sz w:val="24"/>
          <w:szCs w:val="24"/>
        </w:rPr>
        <w:t>本办法自2017级本科学生开始</w:t>
      </w:r>
      <w:r w:rsidR="002F64D1">
        <w:rPr>
          <w:rFonts w:asciiTheme="minorEastAsia" w:hAnsiTheme="minorEastAsia" w:hint="eastAsia"/>
          <w:sz w:val="24"/>
          <w:szCs w:val="24"/>
        </w:rPr>
        <w:t>执</w:t>
      </w:r>
      <w:r w:rsidRPr="00594B17">
        <w:rPr>
          <w:rFonts w:asciiTheme="minorEastAsia" w:hAnsiTheme="minorEastAsia" w:hint="eastAsia"/>
          <w:sz w:val="24"/>
          <w:szCs w:val="24"/>
        </w:rPr>
        <w:t>行。</w:t>
      </w:r>
    </w:p>
    <w:p w:rsidR="00594B17" w:rsidRDefault="00594B17" w:rsidP="00594B17">
      <w:pPr>
        <w:spacing w:line="360" w:lineRule="auto"/>
        <w:ind w:firstLine="480"/>
        <w:jc w:val="left"/>
        <w:rPr>
          <w:rFonts w:asciiTheme="minorEastAsia" w:hAnsiTheme="minorEastAsia"/>
          <w:sz w:val="24"/>
          <w:szCs w:val="24"/>
        </w:rPr>
      </w:pPr>
    </w:p>
    <w:p w:rsidR="00594B17" w:rsidRPr="002F64D1" w:rsidRDefault="00594B17" w:rsidP="00594B17">
      <w:pPr>
        <w:spacing w:line="360" w:lineRule="auto"/>
        <w:ind w:firstLine="480"/>
        <w:jc w:val="left"/>
        <w:rPr>
          <w:rFonts w:asciiTheme="minorEastAsia" w:hAnsiTheme="minorEastAsia"/>
          <w:sz w:val="24"/>
          <w:szCs w:val="24"/>
        </w:rPr>
      </w:pPr>
    </w:p>
    <w:p w:rsidR="00594B17" w:rsidRDefault="00594B17" w:rsidP="00594B17">
      <w:pPr>
        <w:spacing w:line="360" w:lineRule="auto"/>
        <w:ind w:firstLine="480"/>
        <w:jc w:val="left"/>
        <w:rPr>
          <w:rFonts w:asciiTheme="minorEastAsia" w:hAnsiTheme="minorEastAsia"/>
          <w:sz w:val="24"/>
          <w:szCs w:val="24"/>
        </w:rPr>
      </w:pPr>
    </w:p>
    <w:p w:rsidR="00594B17" w:rsidRDefault="00594B17" w:rsidP="00594B17">
      <w:pPr>
        <w:spacing w:line="360" w:lineRule="auto"/>
        <w:ind w:firstLine="480"/>
        <w:jc w:val="left"/>
        <w:rPr>
          <w:rFonts w:asciiTheme="minorEastAsia" w:hAnsiTheme="minorEastAsia"/>
          <w:sz w:val="24"/>
          <w:szCs w:val="24"/>
        </w:rPr>
      </w:pPr>
    </w:p>
    <w:p w:rsidR="00594B17" w:rsidRPr="00594B17" w:rsidRDefault="00594B17" w:rsidP="00594B17">
      <w:pPr>
        <w:spacing w:line="360" w:lineRule="auto"/>
        <w:ind w:firstLine="480"/>
        <w:jc w:val="left"/>
        <w:rPr>
          <w:rFonts w:asciiTheme="minorEastAsia" w:hAnsiTheme="minorEastAsia"/>
          <w:sz w:val="24"/>
          <w:szCs w:val="24"/>
        </w:rPr>
      </w:pPr>
    </w:p>
    <w:p w:rsidR="000B5E4F" w:rsidRDefault="00E1632C">
      <w:pPr>
        <w:widowControl/>
        <w:spacing w:line="360" w:lineRule="auto"/>
        <w:ind w:firstLineChars="200" w:firstLine="482"/>
        <w:jc w:val="left"/>
        <w:rPr>
          <w:rFonts w:asciiTheme="minorEastAsia" w:hAnsiTheme="minorEastAsia" w:cs="宋体"/>
          <w:kern w:val="0"/>
          <w:sz w:val="24"/>
          <w:szCs w:val="24"/>
        </w:rPr>
      </w:pPr>
      <w:r>
        <w:rPr>
          <w:rFonts w:asciiTheme="minorEastAsia" w:hAnsiTheme="minorEastAsia" w:cs="宋体" w:hint="eastAsia"/>
          <w:b/>
          <w:bCs/>
          <w:kern w:val="0"/>
          <w:sz w:val="24"/>
          <w:szCs w:val="24"/>
        </w:rPr>
        <w:lastRenderedPageBreak/>
        <w:t>附录：</w:t>
      </w:r>
    </w:p>
    <w:p w:rsidR="000B5E4F" w:rsidRDefault="00E1632C">
      <w:pPr>
        <w:widowControl/>
        <w:spacing w:line="360" w:lineRule="auto"/>
        <w:ind w:firstLineChars="200" w:firstLine="482"/>
        <w:jc w:val="left"/>
        <w:rPr>
          <w:rFonts w:asciiTheme="minorEastAsia" w:hAnsiTheme="minorEastAsia" w:cs="宋体"/>
          <w:kern w:val="0"/>
          <w:sz w:val="24"/>
          <w:szCs w:val="24"/>
        </w:rPr>
      </w:pPr>
      <w:bookmarkStart w:id="4" w:name="_Hlk117701894"/>
      <w:r>
        <w:rPr>
          <w:rFonts w:asciiTheme="minorEastAsia" w:hAnsiTheme="minorEastAsia" w:cs="宋体" w:hint="eastAsia"/>
          <w:b/>
          <w:kern w:val="0"/>
          <w:sz w:val="24"/>
          <w:szCs w:val="24"/>
        </w:rPr>
        <w:t>一、新闻媒体加分等级目录</w:t>
      </w:r>
    </w:p>
    <w:p w:rsidR="000B5E4F" w:rsidRDefault="00E1632C">
      <w:pPr>
        <w:widowControl/>
        <w:spacing w:line="360" w:lineRule="auto"/>
        <w:ind w:firstLineChars="200" w:firstLine="482"/>
        <w:jc w:val="left"/>
        <w:rPr>
          <w:rFonts w:asciiTheme="minorEastAsia" w:hAnsiTheme="minorEastAsia" w:cs="宋体"/>
          <w:kern w:val="0"/>
          <w:sz w:val="24"/>
          <w:szCs w:val="24"/>
        </w:rPr>
      </w:pPr>
      <w:r>
        <w:rPr>
          <w:rFonts w:asciiTheme="minorEastAsia" w:hAnsiTheme="minorEastAsia" w:cs="宋体" w:hint="eastAsia"/>
          <w:b/>
          <w:bCs/>
          <w:kern w:val="0"/>
          <w:sz w:val="24"/>
          <w:szCs w:val="24"/>
        </w:rPr>
        <w:t>国家级媒体：</w:t>
      </w:r>
    </w:p>
    <w:p w:rsidR="000B5E4F" w:rsidRDefault="00E1632C">
      <w:pPr>
        <w:widowControl/>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新华社</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中新社</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人民日报</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中国教育报</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经济日报</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光明日报</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中国日报</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中国社会科学报</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社会科学报</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中华读书报</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科技日报</w:t>
      </w:r>
      <w:r>
        <w:rPr>
          <w:rFonts w:asciiTheme="minorEastAsia" w:hAnsiTheme="minorEastAsia" w:cs="宋体"/>
          <w:kern w:val="0"/>
          <w:sz w:val="24"/>
          <w:szCs w:val="24"/>
        </w:rPr>
        <w:t xml:space="preserve"> </w:t>
      </w:r>
      <w:proofErr w:type="gramStart"/>
      <w:r>
        <w:rPr>
          <w:rFonts w:asciiTheme="minorEastAsia" w:hAnsiTheme="minorEastAsia" w:cs="宋体" w:hint="eastAsia"/>
          <w:kern w:val="0"/>
          <w:sz w:val="24"/>
          <w:szCs w:val="24"/>
        </w:rPr>
        <w:t>人民网</w:t>
      </w:r>
      <w:proofErr w:type="gramEnd"/>
      <w:r>
        <w:rPr>
          <w:rFonts w:asciiTheme="minorEastAsia" w:hAnsiTheme="minorEastAsia" w:cs="宋体"/>
          <w:kern w:val="0"/>
          <w:sz w:val="24"/>
          <w:szCs w:val="24"/>
        </w:rPr>
        <w:t xml:space="preserve"> </w:t>
      </w:r>
      <w:r>
        <w:rPr>
          <w:rFonts w:asciiTheme="minorEastAsia" w:hAnsiTheme="minorEastAsia" w:cs="宋体" w:hint="eastAsia"/>
          <w:kern w:val="0"/>
          <w:sz w:val="24"/>
          <w:szCs w:val="24"/>
        </w:rPr>
        <w:t>搜狐</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网易</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新浪</w:t>
      </w:r>
      <w:r>
        <w:rPr>
          <w:rFonts w:asciiTheme="minorEastAsia" w:hAnsiTheme="minorEastAsia" w:cs="宋体"/>
          <w:kern w:val="0"/>
          <w:sz w:val="24"/>
          <w:szCs w:val="24"/>
        </w:rPr>
        <w:t xml:space="preserve"> </w:t>
      </w:r>
      <w:proofErr w:type="gramStart"/>
      <w:r>
        <w:rPr>
          <w:rFonts w:asciiTheme="minorEastAsia" w:hAnsiTheme="minorEastAsia" w:cs="宋体" w:hint="eastAsia"/>
          <w:kern w:val="0"/>
          <w:sz w:val="24"/>
          <w:szCs w:val="24"/>
        </w:rPr>
        <w:t>腾</w:t>
      </w:r>
      <w:proofErr w:type="gramEnd"/>
      <w:r>
        <w:rPr>
          <w:rFonts w:asciiTheme="minorEastAsia" w:hAnsiTheme="minorEastAsia" w:cs="宋体" w:hint="eastAsia"/>
          <w:kern w:val="0"/>
          <w:sz w:val="24"/>
          <w:szCs w:val="24"/>
        </w:rPr>
        <w:t>讯</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中国教育网</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中国青年报</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大公报</w:t>
      </w:r>
    </w:p>
    <w:p w:rsidR="000B5E4F" w:rsidRDefault="00E1632C">
      <w:pPr>
        <w:widowControl/>
        <w:spacing w:line="360" w:lineRule="auto"/>
        <w:ind w:firstLineChars="200" w:firstLine="482"/>
        <w:jc w:val="left"/>
        <w:rPr>
          <w:rFonts w:asciiTheme="minorEastAsia" w:hAnsiTheme="minorEastAsia" w:cs="宋体"/>
          <w:kern w:val="0"/>
          <w:sz w:val="24"/>
          <w:szCs w:val="24"/>
        </w:rPr>
      </w:pPr>
      <w:r>
        <w:rPr>
          <w:rFonts w:asciiTheme="minorEastAsia" w:hAnsiTheme="minorEastAsia" w:cs="宋体" w:hint="eastAsia"/>
          <w:b/>
          <w:bCs/>
          <w:kern w:val="0"/>
          <w:sz w:val="24"/>
          <w:szCs w:val="24"/>
        </w:rPr>
        <w:t>省级媒体</w:t>
      </w:r>
      <w:r>
        <w:rPr>
          <w:rFonts w:asciiTheme="minorEastAsia" w:hAnsiTheme="minorEastAsia" w:cs="宋体" w:hint="eastAsia"/>
          <w:kern w:val="0"/>
          <w:sz w:val="24"/>
          <w:szCs w:val="24"/>
        </w:rPr>
        <w:t>：</w:t>
      </w:r>
    </w:p>
    <w:p w:rsidR="000B5E4F" w:rsidRDefault="00E1632C">
      <w:pPr>
        <w:widowControl/>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大众网</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中新网（山东频道）</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人民网（山东）</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新华网（山东）</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中国山东网</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山东青年报</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齐鲁晚报</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山东商报</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齐鲁网</w:t>
      </w:r>
    </w:p>
    <w:p w:rsidR="000B5E4F" w:rsidRDefault="00E1632C">
      <w:pPr>
        <w:widowControl/>
        <w:spacing w:line="360" w:lineRule="auto"/>
        <w:ind w:firstLineChars="200" w:firstLine="482"/>
        <w:jc w:val="left"/>
        <w:rPr>
          <w:rFonts w:asciiTheme="minorEastAsia" w:hAnsiTheme="minorEastAsia" w:cs="宋体"/>
          <w:kern w:val="0"/>
          <w:sz w:val="24"/>
          <w:szCs w:val="24"/>
        </w:rPr>
      </w:pPr>
      <w:r>
        <w:rPr>
          <w:rFonts w:asciiTheme="minorEastAsia" w:hAnsiTheme="minorEastAsia" w:cs="宋体" w:hint="eastAsia"/>
          <w:b/>
          <w:bCs/>
          <w:kern w:val="0"/>
          <w:sz w:val="24"/>
          <w:szCs w:val="24"/>
        </w:rPr>
        <w:t>校级媒体：</w:t>
      </w:r>
    </w:p>
    <w:p w:rsidR="000B5E4F" w:rsidRDefault="00E1632C">
      <w:pPr>
        <w:widowControl/>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山东大学新闻网  山东大学报  山大日记头条 山东大学官方微信（原创投稿）</w:t>
      </w:r>
    </w:p>
    <w:p w:rsidR="000B5E4F" w:rsidRDefault="00E1632C">
      <w:pPr>
        <w:widowControl/>
        <w:spacing w:line="360" w:lineRule="auto"/>
        <w:ind w:firstLineChars="200" w:firstLine="482"/>
        <w:jc w:val="left"/>
        <w:rPr>
          <w:rFonts w:asciiTheme="minorEastAsia" w:hAnsiTheme="minorEastAsia" w:cs="宋体"/>
          <w:kern w:val="0"/>
          <w:sz w:val="24"/>
          <w:szCs w:val="24"/>
        </w:rPr>
      </w:pPr>
      <w:r>
        <w:rPr>
          <w:rFonts w:asciiTheme="minorEastAsia" w:hAnsiTheme="minorEastAsia" w:cs="宋体" w:hint="eastAsia"/>
          <w:b/>
          <w:bCs/>
          <w:kern w:val="0"/>
          <w:sz w:val="24"/>
          <w:szCs w:val="24"/>
        </w:rPr>
        <w:t>院级媒体：</w:t>
      </w:r>
    </w:p>
    <w:p w:rsidR="000B5E4F" w:rsidRDefault="00E1632C">
      <w:pPr>
        <w:widowControl/>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青春山大 学生在线 国际教育学院及其他职能部门、教学单位网站  </w:t>
      </w:r>
    </w:p>
    <w:p w:rsidR="000B5E4F" w:rsidRDefault="00E1632C">
      <w:pPr>
        <w:widowControl/>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舜网（济南日报</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济南时报</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都市女报</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半岛都市报</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青岛早报</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青岛晚报</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威海晚报</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以及各市级网站</w:t>
      </w:r>
    </w:p>
    <w:p w:rsidR="000B5E4F" w:rsidRDefault="00E1632C">
      <w:pPr>
        <w:widowControl/>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kern w:val="0"/>
          <w:sz w:val="24"/>
          <w:szCs w:val="24"/>
        </w:rPr>
        <w:t> </w:t>
      </w:r>
    </w:p>
    <w:p w:rsidR="000B5E4F" w:rsidRDefault="00E1632C">
      <w:pPr>
        <w:widowControl/>
        <w:spacing w:line="360" w:lineRule="auto"/>
        <w:ind w:firstLineChars="200" w:firstLine="482"/>
        <w:jc w:val="left"/>
        <w:rPr>
          <w:rFonts w:asciiTheme="minorEastAsia" w:hAnsiTheme="minorEastAsia" w:cs="宋体"/>
          <w:kern w:val="0"/>
          <w:sz w:val="24"/>
          <w:szCs w:val="24"/>
        </w:rPr>
      </w:pPr>
      <w:r>
        <w:rPr>
          <w:rFonts w:asciiTheme="minorEastAsia" w:hAnsiTheme="minorEastAsia" w:cs="宋体" w:hint="eastAsia"/>
          <w:b/>
          <w:kern w:val="0"/>
          <w:sz w:val="24"/>
          <w:szCs w:val="24"/>
        </w:rPr>
        <w:t>二、奖项证书公章等级目录</w:t>
      </w:r>
    </w:p>
    <w:p w:rsidR="000B5E4F" w:rsidRDefault="00E1632C">
      <w:pPr>
        <w:widowControl/>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院级章：山东大学各职能部门及教学单位、地级市人民政府及党委公章、地级市人民政府各职能部门公章</w:t>
      </w:r>
    </w:p>
    <w:p w:rsidR="000B5E4F" w:rsidRDefault="00E1632C">
      <w:pPr>
        <w:widowControl/>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校级章：山东大学、山东大学党委  校团委五四表彰系列证书</w:t>
      </w:r>
    </w:p>
    <w:p w:rsidR="000B5E4F" w:rsidRDefault="00E1632C">
      <w:pPr>
        <w:widowControl/>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省级章：省级人民政府及党委公章、省级人民政府各职能部门公章</w:t>
      </w:r>
    </w:p>
    <w:p w:rsidR="000B5E4F" w:rsidRDefault="00E1632C">
      <w:pPr>
        <w:widowControl/>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国家级：各类国家级赛事主办单位公章</w:t>
      </w:r>
    </w:p>
    <w:bookmarkEnd w:id="4"/>
    <w:p w:rsidR="000B5E4F" w:rsidRDefault="00E1632C">
      <w:pPr>
        <w:widowControl/>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kern w:val="0"/>
          <w:sz w:val="24"/>
          <w:szCs w:val="24"/>
        </w:rPr>
        <w:t> </w:t>
      </w:r>
    </w:p>
    <w:p w:rsidR="000B5E4F" w:rsidRDefault="00E1632C">
      <w:pPr>
        <w:widowControl/>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kern w:val="0"/>
          <w:sz w:val="24"/>
          <w:szCs w:val="24"/>
        </w:rPr>
        <w:t> </w:t>
      </w:r>
    </w:p>
    <w:p w:rsidR="000B5E4F" w:rsidRDefault="00E1632C">
      <w:pPr>
        <w:widowControl/>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kern w:val="0"/>
          <w:sz w:val="24"/>
          <w:szCs w:val="24"/>
        </w:rPr>
        <w:t> </w:t>
      </w:r>
    </w:p>
    <w:p w:rsidR="000B5E4F" w:rsidRDefault="000B5E4F">
      <w:pPr>
        <w:spacing w:line="360" w:lineRule="auto"/>
        <w:jc w:val="left"/>
        <w:rPr>
          <w:rFonts w:asciiTheme="minorEastAsia" w:hAnsiTheme="minorEastAsia"/>
          <w:sz w:val="24"/>
          <w:szCs w:val="24"/>
        </w:rPr>
      </w:pPr>
    </w:p>
    <w:sectPr w:rsidR="000B5E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EC4" w:rsidRDefault="00336EC4" w:rsidP="00AF11B8">
      <w:r>
        <w:separator/>
      </w:r>
    </w:p>
  </w:endnote>
  <w:endnote w:type="continuationSeparator" w:id="0">
    <w:p w:rsidR="00336EC4" w:rsidRDefault="00336EC4" w:rsidP="00AF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EC4" w:rsidRDefault="00336EC4" w:rsidP="00AF11B8">
      <w:r>
        <w:separator/>
      </w:r>
    </w:p>
  </w:footnote>
  <w:footnote w:type="continuationSeparator" w:id="0">
    <w:p w:rsidR="00336EC4" w:rsidRDefault="00336EC4" w:rsidP="00AF1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02F09"/>
    <w:multiLevelType w:val="multilevel"/>
    <w:tmpl w:val="0A202F09"/>
    <w:lvl w:ilvl="0">
      <w:start w:val="1"/>
      <w:numFmt w:val="decimalEnclosedCircle"/>
      <w:lvlText w:val="%1"/>
      <w:lvlJc w:val="left"/>
      <w:pPr>
        <w:ind w:left="1320" w:hanging="420"/>
      </w:pPr>
      <w:rPr>
        <w:rFonts w:hint="default"/>
      </w:rPr>
    </w:lvl>
    <w:lvl w:ilvl="1">
      <w:start w:val="1"/>
      <w:numFmt w:val="lowerLetter"/>
      <w:lvlText w:val="%2)"/>
      <w:lvlJc w:val="left"/>
      <w:pPr>
        <w:ind w:left="1740" w:hanging="420"/>
      </w:pPr>
    </w:lvl>
    <w:lvl w:ilvl="2">
      <w:start w:val="1"/>
      <w:numFmt w:val="lowerRoman"/>
      <w:lvlText w:val="%3."/>
      <w:lvlJc w:val="right"/>
      <w:pPr>
        <w:ind w:left="2160" w:hanging="420"/>
      </w:pPr>
    </w:lvl>
    <w:lvl w:ilvl="3">
      <w:start w:val="1"/>
      <w:numFmt w:val="decimal"/>
      <w:lvlText w:val="%4."/>
      <w:lvlJc w:val="left"/>
      <w:pPr>
        <w:ind w:left="2580" w:hanging="420"/>
      </w:pPr>
    </w:lvl>
    <w:lvl w:ilvl="4">
      <w:start w:val="1"/>
      <w:numFmt w:val="lowerLetter"/>
      <w:lvlText w:val="%5)"/>
      <w:lvlJc w:val="left"/>
      <w:pPr>
        <w:ind w:left="3000" w:hanging="420"/>
      </w:pPr>
    </w:lvl>
    <w:lvl w:ilvl="5">
      <w:start w:val="1"/>
      <w:numFmt w:val="lowerRoman"/>
      <w:lvlText w:val="%6."/>
      <w:lvlJc w:val="right"/>
      <w:pPr>
        <w:ind w:left="3420" w:hanging="420"/>
      </w:pPr>
    </w:lvl>
    <w:lvl w:ilvl="6">
      <w:start w:val="1"/>
      <w:numFmt w:val="decimal"/>
      <w:lvlText w:val="%7."/>
      <w:lvlJc w:val="left"/>
      <w:pPr>
        <w:ind w:left="3840" w:hanging="420"/>
      </w:pPr>
    </w:lvl>
    <w:lvl w:ilvl="7">
      <w:start w:val="1"/>
      <w:numFmt w:val="lowerLetter"/>
      <w:lvlText w:val="%8)"/>
      <w:lvlJc w:val="left"/>
      <w:pPr>
        <w:ind w:left="4260" w:hanging="420"/>
      </w:pPr>
    </w:lvl>
    <w:lvl w:ilvl="8">
      <w:start w:val="1"/>
      <w:numFmt w:val="lowerRoman"/>
      <w:lvlText w:val="%9."/>
      <w:lvlJc w:val="right"/>
      <w:pPr>
        <w:ind w:left="4680" w:hanging="420"/>
      </w:pPr>
    </w:lvl>
  </w:abstractNum>
  <w:abstractNum w:abstractNumId="1" w15:restartNumberingAfterBreak="0">
    <w:nsid w:val="20E05F3F"/>
    <w:multiLevelType w:val="multilevel"/>
    <w:tmpl w:val="20E05F3F"/>
    <w:lvl w:ilvl="0">
      <w:start w:val="1"/>
      <w:numFmt w:val="decimal"/>
      <w:lvlText w:val="（%1）"/>
      <w:lvlJc w:val="right"/>
      <w:pPr>
        <w:ind w:left="700" w:hanging="132"/>
      </w:pPr>
      <w:rPr>
        <w:rFonts w:hint="eastAsia"/>
      </w:rPr>
    </w:lvl>
    <w:lvl w:ilvl="1">
      <w:start w:val="1"/>
      <w:numFmt w:val="lowerLetter"/>
      <w:lvlText w:val="%2)"/>
      <w:lvlJc w:val="left"/>
      <w:pPr>
        <w:ind w:left="699" w:hanging="420"/>
      </w:pPr>
    </w:lvl>
    <w:lvl w:ilvl="2">
      <w:start w:val="1"/>
      <w:numFmt w:val="lowerRoman"/>
      <w:lvlText w:val="%3."/>
      <w:lvlJc w:val="right"/>
      <w:pPr>
        <w:ind w:left="1119" w:hanging="420"/>
      </w:pPr>
    </w:lvl>
    <w:lvl w:ilvl="3">
      <w:start w:val="1"/>
      <w:numFmt w:val="decimal"/>
      <w:lvlText w:val="%4."/>
      <w:lvlJc w:val="left"/>
      <w:pPr>
        <w:ind w:left="1539" w:hanging="420"/>
      </w:pPr>
    </w:lvl>
    <w:lvl w:ilvl="4">
      <w:start w:val="1"/>
      <w:numFmt w:val="lowerLetter"/>
      <w:lvlText w:val="%5)"/>
      <w:lvlJc w:val="left"/>
      <w:pPr>
        <w:ind w:left="1959" w:hanging="420"/>
      </w:pPr>
    </w:lvl>
    <w:lvl w:ilvl="5">
      <w:start w:val="1"/>
      <w:numFmt w:val="lowerRoman"/>
      <w:lvlText w:val="%6."/>
      <w:lvlJc w:val="right"/>
      <w:pPr>
        <w:ind w:left="2379" w:hanging="420"/>
      </w:pPr>
    </w:lvl>
    <w:lvl w:ilvl="6">
      <w:start w:val="1"/>
      <w:numFmt w:val="decimal"/>
      <w:lvlText w:val="%7."/>
      <w:lvlJc w:val="left"/>
      <w:pPr>
        <w:ind w:left="2799" w:hanging="420"/>
      </w:pPr>
    </w:lvl>
    <w:lvl w:ilvl="7">
      <w:start w:val="1"/>
      <w:numFmt w:val="lowerLetter"/>
      <w:lvlText w:val="%8)"/>
      <w:lvlJc w:val="left"/>
      <w:pPr>
        <w:ind w:left="3219" w:hanging="420"/>
      </w:pPr>
    </w:lvl>
    <w:lvl w:ilvl="8">
      <w:start w:val="1"/>
      <w:numFmt w:val="lowerRoman"/>
      <w:lvlText w:val="%9."/>
      <w:lvlJc w:val="right"/>
      <w:pPr>
        <w:ind w:left="3639" w:hanging="420"/>
      </w:pPr>
    </w:lvl>
  </w:abstractNum>
  <w:abstractNum w:abstractNumId="2" w15:restartNumberingAfterBreak="0">
    <w:nsid w:val="3A0E6364"/>
    <w:multiLevelType w:val="multilevel"/>
    <w:tmpl w:val="3A0E6364"/>
    <w:lvl w:ilvl="0">
      <w:start w:val="1"/>
      <w:numFmt w:val="decimalEnclosedCircle"/>
      <w:lvlText w:val="%1"/>
      <w:lvlJc w:val="left"/>
      <w:pPr>
        <w:ind w:left="1320" w:hanging="420"/>
      </w:pPr>
      <w:rPr>
        <w:rFonts w:hint="default"/>
      </w:rPr>
    </w:lvl>
    <w:lvl w:ilvl="1">
      <w:start w:val="1"/>
      <w:numFmt w:val="lowerLetter"/>
      <w:lvlText w:val="%2)"/>
      <w:lvlJc w:val="left"/>
      <w:pPr>
        <w:ind w:left="1740" w:hanging="420"/>
      </w:pPr>
    </w:lvl>
    <w:lvl w:ilvl="2">
      <w:start w:val="1"/>
      <w:numFmt w:val="lowerRoman"/>
      <w:lvlText w:val="%3."/>
      <w:lvlJc w:val="right"/>
      <w:pPr>
        <w:ind w:left="2160" w:hanging="420"/>
      </w:pPr>
    </w:lvl>
    <w:lvl w:ilvl="3">
      <w:start w:val="1"/>
      <w:numFmt w:val="decimal"/>
      <w:lvlText w:val="%4."/>
      <w:lvlJc w:val="left"/>
      <w:pPr>
        <w:ind w:left="2580" w:hanging="420"/>
      </w:pPr>
    </w:lvl>
    <w:lvl w:ilvl="4">
      <w:start w:val="1"/>
      <w:numFmt w:val="lowerLetter"/>
      <w:lvlText w:val="%5)"/>
      <w:lvlJc w:val="left"/>
      <w:pPr>
        <w:ind w:left="3000" w:hanging="420"/>
      </w:pPr>
    </w:lvl>
    <w:lvl w:ilvl="5">
      <w:start w:val="1"/>
      <w:numFmt w:val="lowerRoman"/>
      <w:lvlText w:val="%6."/>
      <w:lvlJc w:val="right"/>
      <w:pPr>
        <w:ind w:left="3420" w:hanging="420"/>
      </w:pPr>
    </w:lvl>
    <w:lvl w:ilvl="6">
      <w:start w:val="1"/>
      <w:numFmt w:val="decimal"/>
      <w:lvlText w:val="%7."/>
      <w:lvlJc w:val="left"/>
      <w:pPr>
        <w:ind w:left="3840" w:hanging="420"/>
      </w:pPr>
    </w:lvl>
    <w:lvl w:ilvl="7">
      <w:start w:val="1"/>
      <w:numFmt w:val="lowerLetter"/>
      <w:lvlText w:val="%8)"/>
      <w:lvlJc w:val="left"/>
      <w:pPr>
        <w:ind w:left="4260" w:hanging="420"/>
      </w:pPr>
    </w:lvl>
    <w:lvl w:ilvl="8">
      <w:start w:val="1"/>
      <w:numFmt w:val="lowerRoman"/>
      <w:lvlText w:val="%9."/>
      <w:lvlJc w:val="right"/>
      <w:pPr>
        <w:ind w:left="4680" w:hanging="420"/>
      </w:pPr>
    </w:lvl>
  </w:abstractNum>
  <w:abstractNum w:abstractNumId="3" w15:restartNumberingAfterBreak="0">
    <w:nsid w:val="45552011"/>
    <w:multiLevelType w:val="multilevel"/>
    <w:tmpl w:val="45552011"/>
    <w:lvl w:ilvl="0">
      <w:start w:val="1"/>
      <w:numFmt w:val="decimal"/>
      <w:lvlText w:val="（%1）"/>
      <w:lvlJc w:val="right"/>
      <w:pPr>
        <w:ind w:left="558" w:hanging="132"/>
      </w:pPr>
      <w:rPr>
        <w:rFonts w:hint="eastAsia"/>
      </w:rPr>
    </w:lvl>
    <w:lvl w:ilvl="1">
      <w:start w:val="1"/>
      <w:numFmt w:val="lowerLetter"/>
      <w:lvlText w:val="%2)"/>
      <w:lvlJc w:val="left"/>
      <w:pPr>
        <w:ind w:left="-1145" w:hanging="420"/>
      </w:pPr>
    </w:lvl>
    <w:lvl w:ilvl="2">
      <w:start w:val="1"/>
      <w:numFmt w:val="lowerRoman"/>
      <w:lvlText w:val="%3."/>
      <w:lvlJc w:val="right"/>
      <w:pPr>
        <w:ind w:left="-725" w:hanging="420"/>
      </w:pPr>
    </w:lvl>
    <w:lvl w:ilvl="3">
      <w:start w:val="1"/>
      <w:numFmt w:val="decimal"/>
      <w:lvlText w:val="%4."/>
      <w:lvlJc w:val="left"/>
      <w:pPr>
        <w:ind w:left="-305" w:hanging="420"/>
      </w:pPr>
    </w:lvl>
    <w:lvl w:ilvl="4">
      <w:start w:val="1"/>
      <w:numFmt w:val="lowerLetter"/>
      <w:lvlText w:val="%5)"/>
      <w:lvlJc w:val="left"/>
      <w:pPr>
        <w:ind w:left="115" w:hanging="420"/>
      </w:pPr>
    </w:lvl>
    <w:lvl w:ilvl="5">
      <w:start w:val="1"/>
      <w:numFmt w:val="lowerRoman"/>
      <w:lvlText w:val="%6."/>
      <w:lvlJc w:val="right"/>
      <w:pPr>
        <w:ind w:left="535" w:hanging="420"/>
      </w:pPr>
    </w:lvl>
    <w:lvl w:ilvl="6">
      <w:start w:val="1"/>
      <w:numFmt w:val="decimal"/>
      <w:lvlText w:val="%7."/>
      <w:lvlJc w:val="left"/>
      <w:pPr>
        <w:ind w:left="955" w:hanging="420"/>
      </w:pPr>
    </w:lvl>
    <w:lvl w:ilvl="7">
      <w:start w:val="1"/>
      <w:numFmt w:val="lowerLetter"/>
      <w:lvlText w:val="%8)"/>
      <w:lvlJc w:val="left"/>
      <w:pPr>
        <w:ind w:left="1375" w:hanging="420"/>
      </w:pPr>
    </w:lvl>
    <w:lvl w:ilvl="8">
      <w:start w:val="1"/>
      <w:numFmt w:val="lowerRoman"/>
      <w:lvlText w:val="%9."/>
      <w:lvlJc w:val="right"/>
      <w:pPr>
        <w:ind w:left="1795" w:hanging="420"/>
      </w:pPr>
    </w:lvl>
  </w:abstractNum>
  <w:abstractNum w:abstractNumId="4" w15:restartNumberingAfterBreak="0">
    <w:nsid w:val="56F419CD"/>
    <w:multiLevelType w:val="multilevel"/>
    <w:tmpl w:val="56F419CD"/>
    <w:lvl w:ilvl="0">
      <w:start w:val="1"/>
      <w:numFmt w:val="decimal"/>
      <w:lvlText w:val="%1."/>
      <w:lvlJc w:val="left"/>
      <w:pPr>
        <w:ind w:left="420" w:hanging="420"/>
      </w:p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A6F29EA"/>
    <w:multiLevelType w:val="multilevel"/>
    <w:tmpl w:val="5A6F29EA"/>
    <w:lvl w:ilvl="0">
      <w:start w:val="1"/>
      <w:numFmt w:val="decimalEnclosedCircle"/>
      <w:lvlText w:val="%1"/>
      <w:lvlJc w:val="left"/>
      <w:pPr>
        <w:ind w:left="1980" w:hanging="420"/>
      </w:pPr>
      <w:rPr>
        <w:rFonts w:hint="default"/>
      </w:rPr>
    </w:lvl>
    <w:lvl w:ilvl="1">
      <w:start w:val="1"/>
      <w:numFmt w:val="lowerLetter"/>
      <w:lvlText w:val="%2)"/>
      <w:lvlJc w:val="left"/>
      <w:pPr>
        <w:ind w:left="1740" w:hanging="420"/>
      </w:pPr>
    </w:lvl>
    <w:lvl w:ilvl="2">
      <w:start w:val="1"/>
      <w:numFmt w:val="lowerRoman"/>
      <w:lvlText w:val="%3."/>
      <w:lvlJc w:val="right"/>
      <w:pPr>
        <w:ind w:left="2160" w:hanging="420"/>
      </w:pPr>
    </w:lvl>
    <w:lvl w:ilvl="3">
      <w:start w:val="1"/>
      <w:numFmt w:val="decimal"/>
      <w:lvlText w:val="%4."/>
      <w:lvlJc w:val="left"/>
      <w:pPr>
        <w:ind w:left="2580" w:hanging="420"/>
      </w:pPr>
    </w:lvl>
    <w:lvl w:ilvl="4">
      <w:start w:val="1"/>
      <w:numFmt w:val="lowerLetter"/>
      <w:lvlText w:val="%5)"/>
      <w:lvlJc w:val="left"/>
      <w:pPr>
        <w:ind w:left="3000" w:hanging="420"/>
      </w:pPr>
    </w:lvl>
    <w:lvl w:ilvl="5">
      <w:start w:val="1"/>
      <w:numFmt w:val="lowerRoman"/>
      <w:lvlText w:val="%6."/>
      <w:lvlJc w:val="right"/>
      <w:pPr>
        <w:ind w:left="3420" w:hanging="420"/>
      </w:pPr>
    </w:lvl>
    <w:lvl w:ilvl="6">
      <w:start w:val="1"/>
      <w:numFmt w:val="decimal"/>
      <w:lvlText w:val="%7."/>
      <w:lvlJc w:val="left"/>
      <w:pPr>
        <w:ind w:left="3840" w:hanging="420"/>
      </w:pPr>
    </w:lvl>
    <w:lvl w:ilvl="7">
      <w:start w:val="1"/>
      <w:numFmt w:val="lowerLetter"/>
      <w:lvlText w:val="%8)"/>
      <w:lvlJc w:val="left"/>
      <w:pPr>
        <w:ind w:left="4260" w:hanging="420"/>
      </w:pPr>
    </w:lvl>
    <w:lvl w:ilvl="8">
      <w:start w:val="1"/>
      <w:numFmt w:val="lowerRoman"/>
      <w:lvlText w:val="%9."/>
      <w:lvlJc w:val="right"/>
      <w:pPr>
        <w:ind w:left="4680" w:hanging="420"/>
      </w:pPr>
    </w:lvl>
  </w:abstractNum>
  <w:abstractNum w:abstractNumId="6" w15:restartNumberingAfterBreak="0">
    <w:nsid w:val="5DC10A72"/>
    <w:multiLevelType w:val="multilevel"/>
    <w:tmpl w:val="5DC10A72"/>
    <w:lvl w:ilvl="0">
      <w:start w:val="1"/>
      <w:numFmt w:val="decimalEnclosedCircle"/>
      <w:lvlText w:val="%1"/>
      <w:lvlJc w:val="left"/>
      <w:pPr>
        <w:ind w:left="1320" w:hanging="420"/>
      </w:pPr>
      <w:rPr>
        <w:rFonts w:hint="default"/>
      </w:rPr>
    </w:lvl>
    <w:lvl w:ilvl="1">
      <w:start w:val="1"/>
      <w:numFmt w:val="lowerLetter"/>
      <w:lvlText w:val="%2)"/>
      <w:lvlJc w:val="left"/>
      <w:pPr>
        <w:ind w:left="1740" w:hanging="420"/>
      </w:pPr>
    </w:lvl>
    <w:lvl w:ilvl="2">
      <w:start w:val="1"/>
      <w:numFmt w:val="lowerRoman"/>
      <w:lvlText w:val="%3."/>
      <w:lvlJc w:val="right"/>
      <w:pPr>
        <w:ind w:left="2160" w:hanging="420"/>
      </w:pPr>
    </w:lvl>
    <w:lvl w:ilvl="3">
      <w:start w:val="1"/>
      <w:numFmt w:val="decimal"/>
      <w:lvlText w:val="%4."/>
      <w:lvlJc w:val="left"/>
      <w:pPr>
        <w:ind w:left="2580" w:hanging="420"/>
      </w:pPr>
    </w:lvl>
    <w:lvl w:ilvl="4">
      <w:start w:val="1"/>
      <w:numFmt w:val="lowerLetter"/>
      <w:lvlText w:val="%5)"/>
      <w:lvlJc w:val="left"/>
      <w:pPr>
        <w:ind w:left="3000" w:hanging="420"/>
      </w:pPr>
    </w:lvl>
    <w:lvl w:ilvl="5">
      <w:start w:val="1"/>
      <w:numFmt w:val="lowerRoman"/>
      <w:lvlText w:val="%6."/>
      <w:lvlJc w:val="right"/>
      <w:pPr>
        <w:ind w:left="3420" w:hanging="420"/>
      </w:pPr>
    </w:lvl>
    <w:lvl w:ilvl="6">
      <w:start w:val="1"/>
      <w:numFmt w:val="decimal"/>
      <w:lvlText w:val="%7."/>
      <w:lvlJc w:val="left"/>
      <w:pPr>
        <w:ind w:left="3840" w:hanging="420"/>
      </w:pPr>
    </w:lvl>
    <w:lvl w:ilvl="7">
      <w:start w:val="1"/>
      <w:numFmt w:val="lowerLetter"/>
      <w:lvlText w:val="%8)"/>
      <w:lvlJc w:val="left"/>
      <w:pPr>
        <w:ind w:left="4260" w:hanging="420"/>
      </w:pPr>
    </w:lvl>
    <w:lvl w:ilvl="8">
      <w:start w:val="1"/>
      <w:numFmt w:val="lowerRoman"/>
      <w:lvlText w:val="%9."/>
      <w:lvlJc w:val="right"/>
      <w:pPr>
        <w:ind w:left="4680" w:hanging="420"/>
      </w:pPr>
    </w:lvl>
  </w:abstractNum>
  <w:abstractNum w:abstractNumId="7" w15:restartNumberingAfterBreak="0">
    <w:nsid w:val="70887228"/>
    <w:multiLevelType w:val="multilevel"/>
    <w:tmpl w:val="70887228"/>
    <w:lvl w:ilvl="0">
      <w:start w:val="1"/>
      <w:numFmt w:val="decimal"/>
      <w:lvlText w:val="（%1）"/>
      <w:lvlJc w:val="right"/>
      <w:pPr>
        <w:ind w:left="132" w:hanging="132"/>
      </w:pPr>
      <w:rPr>
        <w:rFonts w:hint="eastAsia"/>
      </w:rPr>
    </w:lvl>
    <w:lvl w:ilvl="1">
      <w:start w:val="1"/>
      <w:numFmt w:val="lowerLetter"/>
      <w:lvlText w:val="%2)"/>
      <w:lvlJc w:val="left"/>
      <w:pPr>
        <w:ind w:left="-1571" w:hanging="420"/>
      </w:pPr>
    </w:lvl>
    <w:lvl w:ilvl="2">
      <w:start w:val="1"/>
      <w:numFmt w:val="lowerRoman"/>
      <w:lvlText w:val="%3."/>
      <w:lvlJc w:val="right"/>
      <w:pPr>
        <w:ind w:left="-1151" w:hanging="420"/>
      </w:pPr>
    </w:lvl>
    <w:lvl w:ilvl="3">
      <w:start w:val="1"/>
      <w:numFmt w:val="decimal"/>
      <w:lvlText w:val="%4."/>
      <w:lvlJc w:val="left"/>
      <w:pPr>
        <w:ind w:left="-731" w:hanging="420"/>
      </w:pPr>
    </w:lvl>
    <w:lvl w:ilvl="4">
      <w:start w:val="1"/>
      <w:numFmt w:val="lowerLetter"/>
      <w:lvlText w:val="%5)"/>
      <w:lvlJc w:val="left"/>
      <w:pPr>
        <w:ind w:left="-311" w:hanging="420"/>
      </w:pPr>
    </w:lvl>
    <w:lvl w:ilvl="5">
      <w:start w:val="1"/>
      <w:numFmt w:val="lowerRoman"/>
      <w:lvlText w:val="%6."/>
      <w:lvlJc w:val="right"/>
      <w:pPr>
        <w:ind w:left="109" w:hanging="420"/>
      </w:pPr>
    </w:lvl>
    <w:lvl w:ilvl="6">
      <w:start w:val="1"/>
      <w:numFmt w:val="decimal"/>
      <w:lvlText w:val="%7."/>
      <w:lvlJc w:val="left"/>
      <w:pPr>
        <w:ind w:left="529" w:hanging="420"/>
      </w:pPr>
    </w:lvl>
    <w:lvl w:ilvl="7">
      <w:start w:val="1"/>
      <w:numFmt w:val="lowerLetter"/>
      <w:lvlText w:val="%8)"/>
      <w:lvlJc w:val="left"/>
      <w:pPr>
        <w:ind w:left="949" w:hanging="420"/>
      </w:pPr>
    </w:lvl>
    <w:lvl w:ilvl="8">
      <w:start w:val="1"/>
      <w:numFmt w:val="lowerRoman"/>
      <w:lvlText w:val="%9."/>
      <w:lvlJc w:val="right"/>
      <w:pPr>
        <w:ind w:left="1369" w:hanging="420"/>
      </w:pPr>
    </w:lvl>
  </w:abstractNum>
  <w:abstractNum w:abstractNumId="8" w15:restartNumberingAfterBreak="0">
    <w:nsid w:val="78D67ED0"/>
    <w:multiLevelType w:val="multilevel"/>
    <w:tmpl w:val="78D67ED0"/>
    <w:lvl w:ilvl="0">
      <w:start w:val="1"/>
      <w:numFmt w:val="decimalEnclosedCircle"/>
      <w:lvlText w:val="%1"/>
      <w:lvlJc w:val="left"/>
      <w:pPr>
        <w:ind w:left="1320" w:hanging="420"/>
      </w:pPr>
      <w:rPr>
        <w:rFonts w:hint="default"/>
      </w:rPr>
    </w:lvl>
    <w:lvl w:ilvl="1">
      <w:start w:val="1"/>
      <w:numFmt w:val="lowerLetter"/>
      <w:lvlText w:val="%2)"/>
      <w:lvlJc w:val="left"/>
      <w:pPr>
        <w:ind w:left="1740" w:hanging="420"/>
      </w:pPr>
    </w:lvl>
    <w:lvl w:ilvl="2">
      <w:start w:val="1"/>
      <w:numFmt w:val="lowerRoman"/>
      <w:lvlText w:val="%3."/>
      <w:lvlJc w:val="right"/>
      <w:pPr>
        <w:ind w:left="2160" w:hanging="420"/>
      </w:pPr>
    </w:lvl>
    <w:lvl w:ilvl="3">
      <w:start w:val="1"/>
      <w:numFmt w:val="decimal"/>
      <w:lvlText w:val="%4."/>
      <w:lvlJc w:val="left"/>
      <w:pPr>
        <w:ind w:left="2580" w:hanging="420"/>
      </w:pPr>
    </w:lvl>
    <w:lvl w:ilvl="4">
      <w:start w:val="1"/>
      <w:numFmt w:val="lowerLetter"/>
      <w:lvlText w:val="%5)"/>
      <w:lvlJc w:val="left"/>
      <w:pPr>
        <w:ind w:left="3000" w:hanging="420"/>
      </w:pPr>
    </w:lvl>
    <w:lvl w:ilvl="5">
      <w:start w:val="1"/>
      <w:numFmt w:val="lowerRoman"/>
      <w:lvlText w:val="%6."/>
      <w:lvlJc w:val="right"/>
      <w:pPr>
        <w:ind w:left="3420" w:hanging="420"/>
      </w:pPr>
    </w:lvl>
    <w:lvl w:ilvl="6">
      <w:start w:val="1"/>
      <w:numFmt w:val="decimal"/>
      <w:lvlText w:val="%7."/>
      <w:lvlJc w:val="left"/>
      <w:pPr>
        <w:ind w:left="3840" w:hanging="420"/>
      </w:pPr>
    </w:lvl>
    <w:lvl w:ilvl="7">
      <w:start w:val="1"/>
      <w:numFmt w:val="lowerLetter"/>
      <w:lvlText w:val="%8)"/>
      <w:lvlJc w:val="left"/>
      <w:pPr>
        <w:ind w:left="4260" w:hanging="420"/>
      </w:pPr>
    </w:lvl>
    <w:lvl w:ilvl="8">
      <w:start w:val="1"/>
      <w:numFmt w:val="lowerRoman"/>
      <w:lvlText w:val="%9."/>
      <w:lvlJc w:val="right"/>
      <w:pPr>
        <w:ind w:left="4680" w:hanging="420"/>
      </w:pPr>
    </w:lvl>
  </w:abstractNum>
  <w:num w:numId="1">
    <w:abstractNumId w:val="1"/>
  </w:num>
  <w:num w:numId="2">
    <w:abstractNumId w:val="4"/>
  </w:num>
  <w:num w:numId="3">
    <w:abstractNumId w:val="8"/>
  </w:num>
  <w:num w:numId="4">
    <w:abstractNumId w:val="3"/>
  </w:num>
  <w:num w:numId="5">
    <w:abstractNumId w:val="6"/>
  </w:num>
  <w:num w:numId="6">
    <w:abstractNumId w:val="2"/>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20BB"/>
    <w:rsid w:val="0000334B"/>
    <w:rsid w:val="000B5E4F"/>
    <w:rsid w:val="001300D4"/>
    <w:rsid w:val="00143AEB"/>
    <w:rsid w:val="00171E35"/>
    <w:rsid w:val="00257690"/>
    <w:rsid w:val="00262A88"/>
    <w:rsid w:val="00271C26"/>
    <w:rsid w:val="002F64D1"/>
    <w:rsid w:val="00336EC4"/>
    <w:rsid w:val="003E0518"/>
    <w:rsid w:val="003F19D8"/>
    <w:rsid w:val="00487C75"/>
    <w:rsid w:val="00512626"/>
    <w:rsid w:val="005278F8"/>
    <w:rsid w:val="005320BB"/>
    <w:rsid w:val="00594B17"/>
    <w:rsid w:val="00697082"/>
    <w:rsid w:val="006E7BD9"/>
    <w:rsid w:val="00746AC1"/>
    <w:rsid w:val="00747EE6"/>
    <w:rsid w:val="0077595D"/>
    <w:rsid w:val="00780E86"/>
    <w:rsid w:val="007A62E5"/>
    <w:rsid w:val="00881745"/>
    <w:rsid w:val="008B5964"/>
    <w:rsid w:val="009E3A52"/>
    <w:rsid w:val="00AB131E"/>
    <w:rsid w:val="00AF11B8"/>
    <w:rsid w:val="00B93C30"/>
    <w:rsid w:val="00BA3D96"/>
    <w:rsid w:val="00BF5BFA"/>
    <w:rsid w:val="00C3097B"/>
    <w:rsid w:val="00CC536C"/>
    <w:rsid w:val="00D12673"/>
    <w:rsid w:val="00D20139"/>
    <w:rsid w:val="00D634A3"/>
    <w:rsid w:val="00E1632C"/>
    <w:rsid w:val="00ED7E15"/>
    <w:rsid w:val="00FF2001"/>
    <w:rsid w:val="104C7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E8941"/>
  <w15:docId w15:val="{591FE6FE-FE8D-47E0-8F98-FAE5DD0F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Strong"/>
    <w:basedOn w:val="a0"/>
    <w:uiPriority w:val="22"/>
    <w:qFormat/>
    <w:rPr>
      <w:b/>
      <w:bCs/>
    </w:rPr>
  </w:style>
  <w:style w:type="table" w:styleId="a8">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804</Words>
  <Characters>4584</Characters>
  <Application>Microsoft Office Word</Application>
  <DocSecurity>0</DocSecurity>
  <Lines>38</Lines>
  <Paragraphs>10</Paragraphs>
  <ScaleCrop>false</ScaleCrop>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zxrsatan</dc:creator>
  <cp:lastModifiedBy>马艳妮</cp:lastModifiedBy>
  <cp:revision>20</cp:revision>
  <cp:lastPrinted>2018-04-26T00:55:00Z</cp:lastPrinted>
  <dcterms:created xsi:type="dcterms:W3CDTF">2017-07-14T06:56:00Z</dcterms:created>
  <dcterms:modified xsi:type="dcterms:W3CDTF">2023-10-07T07:44:00Z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